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AF8EF3" w14:textId="77777777" w:rsidR="00072458" w:rsidRDefault="00072458" w:rsidP="00072458">
      <w:r>
        <w:t>The Ontario College of Teachers serves the public interest as Ontario’s teaching regulator. Our mandate is to protect students by setting and upholding the Professional Standards for Ontario Certified Teachers, or OCTs.</w:t>
      </w:r>
    </w:p>
    <w:p w14:paraId="1B0BF817" w14:textId="77777777" w:rsidR="00072458" w:rsidRDefault="00072458" w:rsidP="00072458">
      <w:r>
        <w:t>The standards set out the expectations to which OCTs are accountable throughout their careers. Grounded in a shared commitment to students and student learning, they guide ethical decision-making, inform professional judgment, and help uphold public confidence in the teaching profession.</w:t>
      </w:r>
    </w:p>
    <w:p w14:paraId="35394ED7" w14:textId="77777777" w:rsidR="00072458" w:rsidRDefault="00072458" w:rsidP="00072458">
      <w:r>
        <w:t xml:space="preserve">The standards have recently been refreshed to reflect the evolving context of teaching in Ontario. There are now nine interconnected standards that guide professional practice and accountability, including a clear commitment to Truth and Reconciliation. </w:t>
      </w:r>
    </w:p>
    <w:p w14:paraId="729268B1" w14:textId="77777777" w:rsidR="00072458" w:rsidRDefault="00072458" w:rsidP="00072458">
      <w:r>
        <w:t>This video introduces the nine standards, explains how they were developed, and explores what they mean for OCTs, students, families, and the public.</w:t>
      </w:r>
    </w:p>
    <w:p w14:paraId="75C73F4A" w14:textId="77777777" w:rsidR="00072458" w:rsidRDefault="00072458" w:rsidP="00072458">
      <w:r>
        <w:t xml:space="preserve">The Professional Standards apply to OCTs across many roles, including classroom teachers, school and system leaders, consultants and </w:t>
      </w:r>
      <w:proofErr w:type="gramStart"/>
      <w:r>
        <w:t>others .</w:t>
      </w:r>
      <w:proofErr w:type="gramEnd"/>
      <w:r>
        <w:t xml:space="preserve"> They also help teacher candidates, teacher education providers, and the public understand the responsibilities and expectations of the profession.</w:t>
      </w:r>
      <w:r>
        <w:rPr>
          <w:rFonts w:ascii="MS Gothic" w:eastAsia="MS Gothic" w:hAnsi="MS Gothic" w:cs="MS Gothic" w:hint="eastAsia"/>
        </w:rPr>
        <w:t> </w:t>
      </w:r>
      <w:r>
        <w:t>The refreshed standards were informed by extensive research and broad engagement with OCTs, students, parents and guardians, education partners, and First Nations, Inuit and Métis communities across Ontario.</w:t>
      </w:r>
    </w:p>
    <w:p w14:paraId="77D3F6C9" w14:textId="77777777" w:rsidR="00072458" w:rsidRDefault="00072458" w:rsidP="00072458">
      <w:r>
        <w:t>Throughout, the College heard the importance of creating standards that are clear, relevant to today's educational context, and reflective of commitments to equity, diversity, inclusion, accessibility, and Truth and Reconciliation.</w:t>
      </w:r>
      <w:r>
        <w:rPr>
          <w:rFonts w:ascii="MS Gothic" w:eastAsia="MS Gothic" w:hAnsi="MS Gothic" w:cs="MS Gothic" w:hint="eastAsia"/>
        </w:rPr>
        <w:t> </w:t>
      </w:r>
      <w:r>
        <w:t>The result is nine interconnected standards that guide ethical conduct, professional judgment, and accountability in practice, while centering students and student learning.</w:t>
      </w:r>
    </w:p>
    <w:p w14:paraId="19AF756F" w14:textId="77777777" w:rsidR="00072458" w:rsidRDefault="00072458" w:rsidP="00072458">
      <w:r>
        <w:t>Ontario Certified Teachers:</w:t>
      </w:r>
    </w:p>
    <w:p w14:paraId="7B38D2E7" w14:textId="77777777" w:rsidR="00072458" w:rsidRDefault="00072458" w:rsidP="00072458">
      <w:r>
        <w:t>- demonstrate care</w:t>
      </w:r>
    </w:p>
    <w:p w14:paraId="4DFFCEDE" w14:textId="77777777" w:rsidR="00072458" w:rsidRDefault="00072458" w:rsidP="00072458">
      <w:r>
        <w:t>- demonstrate respect</w:t>
      </w:r>
    </w:p>
    <w:p w14:paraId="69B00A84" w14:textId="77777777" w:rsidR="00072458" w:rsidRDefault="00072458" w:rsidP="00072458">
      <w:r>
        <w:t>- act with integrity</w:t>
      </w:r>
    </w:p>
    <w:p w14:paraId="21904B10" w14:textId="77777777" w:rsidR="00072458" w:rsidRDefault="00072458" w:rsidP="00072458">
      <w:r>
        <w:t>- build trust</w:t>
      </w:r>
    </w:p>
    <w:p w14:paraId="379C67E0" w14:textId="77777777" w:rsidR="00072458" w:rsidRDefault="00072458" w:rsidP="00072458">
      <w:r>
        <w:t>- uphold a commitment to Truth and Reconciliation</w:t>
      </w:r>
    </w:p>
    <w:p w14:paraId="0649C5A9" w14:textId="77777777" w:rsidR="00072458" w:rsidRDefault="00072458" w:rsidP="00072458">
      <w:r>
        <w:t>- are committed to students and student learning</w:t>
      </w:r>
    </w:p>
    <w:p w14:paraId="57308A3B" w14:textId="77777777" w:rsidR="00072458" w:rsidRDefault="00072458" w:rsidP="00072458">
      <w:r>
        <w:t>- develop and demonstrate professional competencies</w:t>
      </w:r>
    </w:p>
    <w:p w14:paraId="7C33EF38" w14:textId="77777777" w:rsidR="00072458" w:rsidRDefault="00072458" w:rsidP="00072458">
      <w:r>
        <w:lastRenderedPageBreak/>
        <w:t>- exercise knowledge-informed professional practice</w:t>
      </w:r>
    </w:p>
    <w:p w14:paraId="6F6D25DC" w14:textId="77777777" w:rsidR="00072458" w:rsidRDefault="00072458" w:rsidP="00072458">
      <w:r>
        <w:t>- foster collaborative professional relationships</w:t>
      </w:r>
    </w:p>
    <w:p w14:paraId="49526620" w14:textId="77777777" w:rsidR="00072458" w:rsidRDefault="00072458" w:rsidP="00072458">
      <w:r>
        <w:t>Together, the Professional Standards help OCTs put professional values into action, encourage student learning and well-being, and strengthen public trust in the OCTs who teach and lead in Ontario’s elementary and secondary schools.</w:t>
      </w:r>
    </w:p>
    <w:p w14:paraId="7924C78B" w14:textId="77777777" w:rsidR="00072458" w:rsidRDefault="00072458" w:rsidP="00072458">
      <w:r>
        <w:t>For students, families, and the public, the standards explain the responsibilities and expectations of Ontario Certified Teachers. For OCTs, they provide a shared vision for professional practice and accountability.</w:t>
      </w:r>
      <w:r>
        <w:rPr>
          <w:rFonts w:ascii="MS Gothic" w:eastAsia="MS Gothic" w:hAnsi="MS Gothic" w:cs="MS Gothic" w:hint="eastAsia"/>
        </w:rPr>
        <w:t> </w:t>
      </w:r>
      <w:r>
        <w:t>By setting clear expectations for the profession, the College helps ensure that OCTs uphold student learning, well-being, dignity, and human rights in their daily practice.</w:t>
      </w:r>
    </w:p>
    <w:p w14:paraId="3431B0C3" w14:textId="13080B3F" w:rsidR="00072458" w:rsidRDefault="00072458" w:rsidP="00072458">
      <w:r>
        <w:t>Guiding professional practice. Supporting students. Upholding public trust. Learn more about the Professional Standards on our website.</w:t>
      </w:r>
    </w:p>
    <w:sectPr w:rsidR="0007245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458"/>
    <w:rsid w:val="00072458"/>
    <w:rsid w:val="0047483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D52F8F7"/>
  <w15:chartTrackingRefBased/>
  <w15:docId w15:val="{4E48486B-ABB2-9D46-AEDB-ABC268153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4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24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24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24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24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24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24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24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24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4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24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24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24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24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24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24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24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2458"/>
    <w:rPr>
      <w:rFonts w:eastAsiaTheme="majorEastAsia" w:cstheme="majorBidi"/>
      <w:color w:val="272727" w:themeColor="text1" w:themeTint="D8"/>
    </w:rPr>
  </w:style>
  <w:style w:type="paragraph" w:styleId="Title">
    <w:name w:val="Title"/>
    <w:basedOn w:val="Normal"/>
    <w:next w:val="Normal"/>
    <w:link w:val="TitleChar"/>
    <w:uiPriority w:val="10"/>
    <w:qFormat/>
    <w:rsid w:val="000724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4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24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24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2458"/>
    <w:pPr>
      <w:spacing w:before="160"/>
      <w:jc w:val="center"/>
    </w:pPr>
    <w:rPr>
      <w:i/>
      <w:iCs/>
      <w:color w:val="404040" w:themeColor="text1" w:themeTint="BF"/>
    </w:rPr>
  </w:style>
  <w:style w:type="character" w:customStyle="1" w:styleId="QuoteChar">
    <w:name w:val="Quote Char"/>
    <w:basedOn w:val="DefaultParagraphFont"/>
    <w:link w:val="Quote"/>
    <w:uiPriority w:val="29"/>
    <w:rsid w:val="00072458"/>
    <w:rPr>
      <w:i/>
      <w:iCs/>
      <w:color w:val="404040" w:themeColor="text1" w:themeTint="BF"/>
    </w:rPr>
  </w:style>
  <w:style w:type="paragraph" w:styleId="ListParagraph">
    <w:name w:val="List Paragraph"/>
    <w:basedOn w:val="Normal"/>
    <w:uiPriority w:val="34"/>
    <w:qFormat/>
    <w:rsid w:val="00072458"/>
    <w:pPr>
      <w:ind w:left="720"/>
      <w:contextualSpacing/>
    </w:pPr>
  </w:style>
  <w:style w:type="character" w:styleId="IntenseEmphasis">
    <w:name w:val="Intense Emphasis"/>
    <w:basedOn w:val="DefaultParagraphFont"/>
    <w:uiPriority w:val="21"/>
    <w:qFormat/>
    <w:rsid w:val="00072458"/>
    <w:rPr>
      <w:i/>
      <w:iCs/>
      <w:color w:val="0F4761" w:themeColor="accent1" w:themeShade="BF"/>
    </w:rPr>
  </w:style>
  <w:style w:type="paragraph" w:styleId="IntenseQuote">
    <w:name w:val="Intense Quote"/>
    <w:basedOn w:val="Normal"/>
    <w:next w:val="Normal"/>
    <w:link w:val="IntenseQuoteChar"/>
    <w:uiPriority w:val="30"/>
    <w:qFormat/>
    <w:rsid w:val="000724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2458"/>
    <w:rPr>
      <w:i/>
      <w:iCs/>
      <w:color w:val="0F4761" w:themeColor="accent1" w:themeShade="BF"/>
    </w:rPr>
  </w:style>
  <w:style w:type="character" w:styleId="IntenseReference">
    <w:name w:val="Intense Reference"/>
    <w:basedOn w:val="DefaultParagraphFont"/>
    <w:uiPriority w:val="32"/>
    <w:qFormat/>
    <w:rsid w:val="000724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6A7D9D1A449F46B3D4E24BC7D867C4" ma:contentTypeVersion="17" ma:contentTypeDescription="Create a new document." ma:contentTypeScope="" ma:versionID="2d6a0ab5f1d6872e4d3730d8da3c4bd9">
  <xsd:schema xmlns:xsd="http://www.w3.org/2001/XMLSchema" xmlns:xs="http://www.w3.org/2001/XMLSchema" xmlns:p="http://schemas.microsoft.com/office/2006/metadata/properties" xmlns:ns2="7dd539ce-f4c2-4d7e-8e89-2abff1404f73" xmlns:ns3="e301df3c-0283-49c3-a992-f0f107fd9e9e" targetNamespace="http://schemas.microsoft.com/office/2006/metadata/properties" ma:root="true" ma:fieldsID="1ab265227cd30be60c8c0bc874066c28" ns2:_="" ns3:_="">
    <xsd:import namespace="7dd539ce-f4c2-4d7e-8e89-2abff1404f73"/>
    <xsd:import namespace="e301df3c-0283-49c3-a992-f0f107fd9e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539ce-f4c2-4d7e-8e89-2abff1404f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9f7d04e-bc54-4c69-bccd-8c2675511b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1df3c-0283-49c3-a992-f0f107fd9e9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374afbb-fd81-4836-a7c9-748d4856a755}" ma:internalName="TaxCatchAll" ma:showField="CatchAllData" ma:web="e301df3c-0283-49c3-a992-f0f107fd9e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01df3c-0283-49c3-a992-f0f107fd9e9e" xsi:nil="true"/>
    <lcf76f155ced4ddcb4097134ff3c332f xmlns="7dd539ce-f4c2-4d7e-8e89-2abff1404f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FBD479-DAB1-4ECA-83CB-5081DC67A280}"/>
</file>

<file path=customXml/itemProps2.xml><?xml version="1.0" encoding="utf-8"?>
<ds:datastoreItem xmlns:ds="http://schemas.openxmlformats.org/officeDocument/2006/customXml" ds:itemID="{83529CE2-E3B0-465C-95A9-1563E5BD3041}"/>
</file>

<file path=customXml/itemProps3.xml><?xml version="1.0" encoding="utf-8"?>
<ds:datastoreItem xmlns:ds="http://schemas.openxmlformats.org/officeDocument/2006/customXml" ds:itemID="{35590C90-0154-4D05-8F27-308B4CA2DBCC}"/>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2533</Characters>
  <Application>Microsoft Office Word</Application>
  <DocSecurity>0</DocSecurity>
  <Lines>43</Lines>
  <Paragraphs>19</Paragraphs>
  <ScaleCrop>false</ScaleCrop>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Hall</dc:creator>
  <cp:keywords/>
  <dc:description/>
  <cp:lastModifiedBy>Lori Hall</cp:lastModifiedBy>
  <cp:revision>1</cp:revision>
  <dcterms:created xsi:type="dcterms:W3CDTF">2026-09-01T15:01:00Z</dcterms:created>
  <dcterms:modified xsi:type="dcterms:W3CDTF">2026-09-01T15:01:00Z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0x0101004C6A7D9D1A449F46B3D4E24BC7D867C4</vt:lpwstr>
  </property>
</Properties>
</file>