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8379" w14:textId="77777777" w:rsidR="00CA2904" w:rsidRPr="0005202C" w:rsidRDefault="00CA2904" w:rsidP="00CA2904">
      <w:pPr>
        <w:rPr>
          <w:rFonts w:ascii="Times New Roman" w:hAnsi="Times New Roman"/>
        </w:rPr>
      </w:pPr>
      <w:r w:rsidRPr="00E469D4">
        <w:rPr>
          <w:rFonts w:ascii="Times New Roman" w:hAnsi="Times New Roman"/>
          <w:noProof/>
        </w:rPr>
        <w:drawing>
          <wp:inline distT="0" distB="0" distL="0" distR="0" wp14:anchorId="5565573B" wp14:editId="2BD05BC9">
            <wp:extent cx="2072640" cy="905256"/>
            <wp:effectExtent l="19050" t="0" r="3810" b="0"/>
            <wp:docPr id="9" name="Picture 3" descr="NCCP CMYK STACKED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P CMYK STACKED ENG.jpg"/>
                    <pic:cNvPicPr/>
                  </pic:nvPicPr>
                  <pic:blipFill>
                    <a:blip r:embed="rId8" cstate="print"/>
                    <a:stretch>
                      <a:fillRect/>
                    </a:stretch>
                  </pic:blipFill>
                  <pic:spPr>
                    <a:xfrm>
                      <a:off x="0" y="0"/>
                      <a:ext cx="2072640" cy="905256"/>
                    </a:xfrm>
                    <a:prstGeom prst="rect">
                      <a:avLst/>
                    </a:prstGeom>
                  </pic:spPr>
                </pic:pic>
              </a:graphicData>
            </a:graphic>
          </wp:inline>
        </w:drawing>
      </w:r>
    </w:p>
    <w:p w14:paraId="2F80B663" w14:textId="77777777" w:rsidR="00CA2904" w:rsidRPr="0005202C" w:rsidRDefault="00CA2904" w:rsidP="00CA2904">
      <w:pPr>
        <w:rPr>
          <w:rFonts w:ascii="Times New Roman" w:hAnsi="Times New Roman"/>
        </w:rPr>
      </w:pPr>
    </w:p>
    <w:p w14:paraId="77E1D080" w14:textId="77777777" w:rsidR="00CA2904" w:rsidRPr="0005202C" w:rsidRDefault="00CA2904" w:rsidP="00CA2904">
      <w:pPr>
        <w:pStyle w:val="Cover"/>
      </w:pPr>
      <w:r w:rsidRPr="0010679E">
        <w:t>Hockey</w:t>
      </w:r>
      <w:r w:rsidRPr="0005202C">
        <w:t xml:space="preserve"> Canada</w:t>
      </w:r>
    </w:p>
    <w:p w14:paraId="2D08A4DB" w14:textId="77777777" w:rsidR="00CA2904" w:rsidRPr="0005202C" w:rsidRDefault="00CA2904" w:rsidP="00D13424">
      <w:pPr>
        <w:pStyle w:val="Coversmall"/>
      </w:pPr>
      <w:r>
        <w:t xml:space="preserve">High </w:t>
      </w:r>
      <w:r w:rsidRPr="00D13424">
        <w:t>Performance</w:t>
      </w:r>
      <w:r>
        <w:t xml:space="preserve"> 1</w:t>
      </w:r>
      <w:r>
        <w:br/>
        <w:t>Team Building:</w:t>
      </w:r>
      <w:r>
        <w:br/>
      </w:r>
      <w:r w:rsidR="004E11D8">
        <w:t>Reference Material</w:t>
      </w:r>
    </w:p>
    <w:p w14:paraId="3FA91DD5" w14:textId="05CC205D" w:rsidR="00CA2904" w:rsidRPr="0005202C" w:rsidRDefault="00CA2904" w:rsidP="00CA2904">
      <w:pPr>
        <w:pStyle w:val="Coversmall"/>
      </w:pPr>
      <w:r w:rsidRPr="0005202C">
        <w:t xml:space="preserve">Version </w:t>
      </w:r>
      <w:r w:rsidR="004460E1">
        <w:t>1.</w:t>
      </w:r>
      <w:r w:rsidR="00392671">
        <w:t>4</w:t>
      </w:r>
      <w:r w:rsidRPr="0005202C">
        <w:t>, 20</w:t>
      </w:r>
      <w:r w:rsidR="00392671">
        <w:t>21</w:t>
      </w:r>
    </w:p>
    <w:p w14:paraId="55EA37AA" w14:textId="77777777" w:rsidR="00CA2904" w:rsidRPr="0005202C" w:rsidRDefault="00CA2904" w:rsidP="00CA2904">
      <w:pPr>
        <w:rPr>
          <w:rFonts w:ascii="Times New Roman" w:hAnsi="Times New Roman"/>
        </w:rPr>
      </w:pPr>
    </w:p>
    <w:p w14:paraId="156652F2" w14:textId="77777777" w:rsidR="00CA2904" w:rsidRPr="0005202C" w:rsidRDefault="00CA2904" w:rsidP="00CA2904">
      <w:pPr>
        <w:rPr>
          <w:rFonts w:ascii="Times New Roman" w:hAnsi="Times New Roman"/>
        </w:rPr>
      </w:pPr>
    </w:p>
    <w:p w14:paraId="1188CDC2" w14:textId="77777777" w:rsidR="00CA2904" w:rsidRPr="0005202C" w:rsidRDefault="00CA2904" w:rsidP="00CA2904">
      <w:pPr>
        <w:jc w:val="center"/>
        <w:rPr>
          <w:rFonts w:ascii="Times New Roman" w:hAnsi="Times New Roman"/>
        </w:rPr>
      </w:pPr>
      <w:r w:rsidRPr="0005202C">
        <w:rPr>
          <w:rFonts w:ascii="Times New Roman" w:hAnsi="Times New Roman"/>
          <w:noProof/>
        </w:rPr>
        <w:drawing>
          <wp:inline distT="0" distB="0" distL="0" distR="0" wp14:anchorId="735DF054" wp14:editId="75D9BD33">
            <wp:extent cx="1390650" cy="1333500"/>
            <wp:effectExtent l="19050" t="0" r="0" b="0"/>
            <wp:docPr id="10" name="P 1" descr="Description: h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Description: hc_cmyk"/>
                    <pic:cNvPicPr>
                      <a:picLocks noChangeAspect="1" noChangeArrowheads="1"/>
                    </pic:cNvPicPr>
                  </pic:nvPicPr>
                  <pic:blipFill>
                    <a:blip r:embed="rId9" cstate="print"/>
                    <a:srcRect/>
                    <a:stretch>
                      <a:fillRect/>
                    </a:stretch>
                  </pic:blipFill>
                  <pic:spPr bwMode="auto">
                    <a:xfrm>
                      <a:off x="0" y="0"/>
                      <a:ext cx="1393190" cy="1330960"/>
                    </a:xfrm>
                    <a:prstGeom prst="rect">
                      <a:avLst/>
                    </a:prstGeom>
                    <a:noFill/>
                    <a:ln w="9525">
                      <a:noFill/>
                      <a:miter lim="800000"/>
                      <a:headEnd/>
                      <a:tailEnd/>
                    </a:ln>
                  </pic:spPr>
                </pic:pic>
              </a:graphicData>
            </a:graphic>
          </wp:inline>
        </w:drawing>
      </w:r>
    </w:p>
    <w:p w14:paraId="484A35A9" w14:textId="77777777" w:rsidR="00CE2D28" w:rsidRDefault="00CE2D28" w:rsidP="004E11D8">
      <w:pPr>
        <w:rPr>
          <w:noProof/>
          <w:lang w:val="en-CA" w:eastAsia="en-CA"/>
        </w:rPr>
      </w:pPr>
    </w:p>
    <w:p w14:paraId="61F97859" w14:textId="77777777" w:rsidR="00CA2904" w:rsidRDefault="008323E2" w:rsidP="00CA2904">
      <w:pPr>
        <w:pageBreakBefore/>
        <w:jc w:val="center"/>
        <w:rPr>
          <w:noProof/>
          <w:lang w:val="en-CA" w:eastAsia="en-CA"/>
        </w:rPr>
      </w:pPr>
      <w:r>
        <w:rPr>
          <w:noProof/>
        </w:rPr>
        <w:lastRenderedPageBreak/>
        <w:drawing>
          <wp:inline distT="0" distB="0" distL="0" distR="0" wp14:anchorId="3D3C42F1" wp14:editId="4BE0E34E">
            <wp:extent cx="5918661" cy="7686675"/>
            <wp:effectExtent l="19050" t="0" r="5889" b="0"/>
            <wp:docPr id="1" name="Picture 5" descr="Partners_page_EN_DEC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ners_page_EN_DEC2011.jpg"/>
                    <pic:cNvPicPr>
                      <a:picLocks noChangeAspect="1" noChangeArrowheads="1"/>
                    </pic:cNvPicPr>
                  </pic:nvPicPr>
                  <pic:blipFill>
                    <a:blip r:embed="rId10" cstate="print"/>
                    <a:stretch>
                      <a:fillRect/>
                    </a:stretch>
                  </pic:blipFill>
                  <pic:spPr bwMode="auto">
                    <a:xfrm>
                      <a:off x="0" y="0"/>
                      <a:ext cx="5918661" cy="7686675"/>
                    </a:xfrm>
                    <a:prstGeom prst="rect">
                      <a:avLst/>
                    </a:prstGeom>
                    <a:noFill/>
                    <a:ln w="9525">
                      <a:noFill/>
                      <a:miter lim="800000"/>
                      <a:headEnd/>
                      <a:tailEnd/>
                    </a:ln>
                  </pic:spPr>
                </pic:pic>
              </a:graphicData>
            </a:graphic>
          </wp:inline>
        </w:drawing>
      </w:r>
    </w:p>
    <w:p w14:paraId="3A8AD403" w14:textId="77777777" w:rsidR="00CA2904" w:rsidRPr="005679A1" w:rsidRDefault="00CA2904" w:rsidP="00482DAC">
      <w:pPr>
        <w:jc w:val="center"/>
        <w:rPr>
          <w:lang w:val="en-CA"/>
        </w:rPr>
      </w:pPr>
    </w:p>
    <w:p w14:paraId="7AF43D38" w14:textId="77777777" w:rsidR="00CE2D28" w:rsidRPr="005679A1" w:rsidRDefault="00CE2D28">
      <w:pPr>
        <w:pStyle w:val="CommentText"/>
        <w:rPr>
          <w:lang w:val="en-CA"/>
        </w:rPr>
        <w:sectPr w:rsidR="00CE2D28" w:rsidRPr="005679A1">
          <w:footerReference w:type="default" r:id="rId11"/>
          <w:pgSz w:w="12240" w:h="15840" w:code="1"/>
          <w:pgMar w:top="1440" w:right="1440" w:bottom="1440" w:left="1440" w:header="720" w:footer="720" w:gutter="0"/>
          <w:cols w:space="720"/>
          <w:docGrid w:linePitch="360"/>
        </w:sectPr>
      </w:pPr>
    </w:p>
    <w:p w14:paraId="06DD8E26" w14:textId="77777777" w:rsidR="00CE2D28" w:rsidRPr="005679A1" w:rsidRDefault="00CE2D28" w:rsidP="00D13424">
      <w:pPr>
        <w:pStyle w:val="Heading1noToC"/>
        <w:rPr>
          <w:lang w:val="en-CA"/>
        </w:rPr>
      </w:pPr>
      <w:r w:rsidRPr="005679A1">
        <w:rPr>
          <w:lang w:val="en-CA"/>
        </w:rPr>
        <w:lastRenderedPageBreak/>
        <w:t xml:space="preserve">Table of </w:t>
      </w:r>
      <w:r w:rsidRPr="00D13424">
        <w:t>Contents</w:t>
      </w:r>
    </w:p>
    <w:p w14:paraId="7CA30491" w14:textId="77777777" w:rsidR="00A77B6B" w:rsidRDefault="00974D0C">
      <w:pPr>
        <w:pStyle w:val="TOC1"/>
        <w:rPr>
          <w:rFonts w:asciiTheme="minorHAnsi" w:eastAsiaTheme="minorEastAsia" w:hAnsiTheme="minorHAnsi" w:cstheme="minorBidi"/>
          <w:b w:val="0"/>
          <w:noProof/>
          <w:kern w:val="0"/>
        </w:rPr>
      </w:pPr>
      <w:r w:rsidRPr="005679A1">
        <w:rPr>
          <w:rFonts w:asciiTheme="minorHAnsi" w:hAnsiTheme="minorHAnsi"/>
          <w:lang w:val="en-CA"/>
        </w:rPr>
        <w:fldChar w:fldCharType="begin"/>
      </w:r>
      <w:r w:rsidR="00CE2D28" w:rsidRPr="005679A1">
        <w:rPr>
          <w:rFonts w:asciiTheme="minorHAnsi" w:hAnsiTheme="minorHAnsi"/>
          <w:lang w:val="en-CA"/>
        </w:rPr>
        <w:instrText xml:space="preserve"> TOC \h \z \t "Heading 1,1,Heading 2,2,Heading 3,3" </w:instrText>
      </w:r>
      <w:r w:rsidRPr="005679A1">
        <w:rPr>
          <w:rFonts w:asciiTheme="minorHAnsi" w:hAnsiTheme="minorHAnsi"/>
          <w:lang w:val="en-CA"/>
        </w:rPr>
        <w:fldChar w:fldCharType="separate"/>
      </w:r>
      <w:hyperlink w:anchor="_Toc415751350" w:history="1">
        <w:r w:rsidR="00A77B6B" w:rsidRPr="00FB4BFB">
          <w:rPr>
            <w:rStyle w:val="Hyperlink"/>
            <w:noProof/>
          </w:rPr>
          <w:t>Stages of Group Development</w:t>
        </w:r>
        <w:r w:rsidR="00A77B6B">
          <w:rPr>
            <w:noProof/>
            <w:webHidden/>
          </w:rPr>
          <w:tab/>
        </w:r>
        <w:r w:rsidR="00A77B6B">
          <w:rPr>
            <w:noProof/>
            <w:webHidden/>
          </w:rPr>
          <w:fldChar w:fldCharType="begin"/>
        </w:r>
        <w:r w:rsidR="00A77B6B">
          <w:rPr>
            <w:noProof/>
            <w:webHidden/>
          </w:rPr>
          <w:instrText xml:space="preserve"> PAGEREF _Toc415751350 \h </w:instrText>
        </w:r>
        <w:r w:rsidR="00A77B6B">
          <w:rPr>
            <w:noProof/>
            <w:webHidden/>
          </w:rPr>
        </w:r>
        <w:r w:rsidR="00A77B6B">
          <w:rPr>
            <w:noProof/>
            <w:webHidden/>
          </w:rPr>
          <w:fldChar w:fldCharType="separate"/>
        </w:r>
        <w:r w:rsidR="00DF00DB">
          <w:rPr>
            <w:noProof/>
            <w:webHidden/>
          </w:rPr>
          <w:t>1</w:t>
        </w:r>
        <w:r w:rsidR="00A77B6B">
          <w:rPr>
            <w:noProof/>
            <w:webHidden/>
          </w:rPr>
          <w:fldChar w:fldCharType="end"/>
        </w:r>
      </w:hyperlink>
    </w:p>
    <w:p w14:paraId="14F33ACB" w14:textId="77777777" w:rsidR="00A77B6B" w:rsidRDefault="00206752">
      <w:pPr>
        <w:pStyle w:val="TOC1"/>
        <w:rPr>
          <w:rFonts w:asciiTheme="minorHAnsi" w:eastAsiaTheme="minorEastAsia" w:hAnsiTheme="minorHAnsi" w:cstheme="minorBidi"/>
          <w:b w:val="0"/>
          <w:noProof/>
          <w:kern w:val="0"/>
        </w:rPr>
      </w:pPr>
      <w:hyperlink w:anchor="_Toc415751351" w:history="1">
        <w:r w:rsidR="00A77B6B" w:rsidRPr="00FB4BFB">
          <w:rPr>
            <w:rStyle w:val="Hyperlink"/>
            <w:noProof/>
            <w:lang w:val="en-CA"/>
          </w:rPr>
          <w:t>Interventions with Groups and Individuals</w:t>
        </w:r>
        <w:r w:rsidR="00A77B6B">
          <w:rPr>
            <w:noProof/>
            <w:webHidden/>
          </w:rPr>
          <w:tab/>
        </w:r>
        <w:r w:rsidR="00A77B6B">
          <w:rPr>
            <w:noProof/>
            <w:webHidden/>
          </w:rPr>
          <w:fldChar w:fldCharType="begin"/>
        </w:r>
        <w:r w:rsidR="00A77B6B">
          <w:rPr>
            <w:noProof/>
            <w:webHidden/>
          </w:rPr>
          <w:instrText xml:space="preserve"> PAGEREF _Toc415751351 \h </w:instrText>
        </w:r>
        <w:r w:rsidR="00A77B6B">
          <w:rPr>
            <w:noProof/>
            <w:webHidden/>
          </w:rPr>
        </w:r>
        <w:r w:rsidR="00A77B6B">
          <w:rPr>
            <w:noProof/>
            <w:webHidden/>
          </w:rPr>
          <w:fldChar w:fldCharType="separate"/>
        </w:r>
        <w:r w:rsidR="00DF00DB">
          <w:rPr>
            <w:noProof/>
            <w:webHidden/>
          </w:rPr>
          <w:t>3</w:t>
        </w:r>
        <w:r w:rsidR="00A77B6B">
          <w:rPr>
            <w:noProof/>
            <w:webHidden/>
          </w:rPr>
          <w:fldChar w:fldCharType="end"/>
        </w:r>
      </w:hyperlink>
    </w:p>
    <w:p w14:paraId="52234AFF" w14:textId="77777777" w:rsidR="00A77B6B" w:rsidRDefault="00206752">
      <w:pPr>
        <w:pStyle w:val="TOC2"/>
        <w:rPr>
          <w:rFonts w:asciiTheme="minorHAnsi" w:eastAsiaTheme="minorEastAsia" w:hAnsiTheme="minorHAnsi" w:cstheme="minorBidi"/>
          <w:b w:val="0"/>
          <w:noProof/>
          <w:kern w:val="0"/>
        </w:rPr>
      </w:pPr>
      <w:hyperlink w:anchor="_Toc415751352" w:history="1">
        <w:r w:rsidR="00A77B6B" w:rsidRPr="00FB4BFB">
          <w:rPr>
            <w:rStyle w:val="Hyperlink"/>
            <w:noProof/>
            <w:lang w:val="en-CA"/>
          </w:rPr>
          <w:t xml:space="preserve">To </w:t>
        </w:r>
        <w:r w:rsidR="00A77B6B" w:rsidRPr="00FB4BFB">
          <w:rPr>
            <w:rStyle w:val="Hyperlink"/>
            <w:noProof/>
          </w:rPr>
          <w:t>Intervene</w:t>
        </w:r>
        <w:r w:rsidR="00A77B6B" w:rsidRPr="00FB4BFB">
          <w:rPr>
            <w:rStyle w:val="Hyperlink"/>
            <w:noProof/>
            <w:lang w:val="en-CA"/>
          </w:rPr>
          <w:t xml:space="preserve"> Effectively…</w:t>
        </w:r>
        <w:r w:rsidR="00A77B6B">
          <w:rPr>
            <w:noProof/>
            <w:webHidden/>
          </w:rPr>
          <w:tab/>
        </w:r>
        <w:r w:rsidR="00A77B6B">
          <w:rPr>
            <w:noProof/>
            <w:webHidden/>
          </w:rPr>
          <w:fldChar w:fldCharType="begin"/>
        </w:r>
        <w:r w:rsidR="00A77B6B">
          <w:rPr>
            <w:noProof/>
            <w:webHidden/>
          </w:rPr>
          <w:instrText xml:space="preserve"> PAGEREF _Toc415751352 \h </w:instrText>
        </w:r>
        <w:r w:rsidR="00A77B6B">
          <w:rPr>
            <w:noProof/>
            <w:webHidden/>
          </w:rPr>
        </w:r>
        <w:r w:rsidR="00A77B6B">
          <w:rPr>
            <w:noProof/>
            <w:webHidden/>
          </w:rPr>
          <w:fldChar w:fldCharType="separate"/>
        </w:r>
        <w:r w:rsidR="00DF00DB">
          <w:rPr>
            <w:noProof/>
            <w:webHidden/>
          </w:rPr>
          <w:t>3</w:t>
        </w:r>
        <w:r w:rsidR="00A77B6B">
          <w:rPr>
            <w:noProof/>
            <w:webHidden/>
          </w:rPr>
          <w:fldChar w:fldCharType="end"/>
        </w:r>
      </w:hyperlink>
    </w:p>
    <w:p w14:paraId="2F00FCE4" w14:textId="77777777" w:rsidR="00A77B6B" w:rsidRDefault="00206752">
      <w:pPr>
        <w:pStyle w:val="TOC1"/>
        <w:rPr>
          <w:rFonts w:asciiTheme="minorHAnsi" w:eastAsiaTheme="minorEastAsia" w:hAnsiTheme="minorHAnsi" w:cstheme="minorBidi"/>
          <w:b w:val="0"/>
          <w:noProof/>
          <w:kern w:val="0"/>
        </w:rPr>
      </w:pPr>
      <w:hyperlink w:anchor="_Toc415751353" w:history="1">
        <w:r w:rsidR="00A77B6B" w:rsidRPr="00FB4BFB">
          <w:rPr>
            <w:rStyle w:val="Hyperlink"/>
            <w:noProof/>
            <w:lang w:val="en-CA"/>
          </w:rPr>
          <w:t xml:space="preserve">Factors to </w:t>
        </w:r>
        <w:r w:rsidR="00A77B6B" w:rsidRPr="00FB4BFB">
          <w:rPr>
            <w:rStyle w:val="Hyperlink"/>
            <w:noProof/>
          </w:rPr>
          <w:t>Consider</w:t>
        </w:r>
        <w:r w:rsidR="00A77B6B" w:rsidRPr="00FB4BFB">
          <w:rPr>
            <w:rStyle w:val="Hyperlink"/>
            <w:noProof/>
            <w:lang w:val="en-CA"/>
          </w:rPr>
          <w:t xml:space="preserve"> in Choosing an Intervention</w:t>
        </w:r>
        <w:r w:rsidR="00A77B6B">
          <w:rPr>
            <w:noProof/>
            <w:webHidden/>
          </w:rPr>
          <w:tab/>
        </w:r>
        <w:r w:rsidR="00A77B6B">
          <w:rPr>
            <w:noProof/>
            <w:webHidden/>
          </w:rPr>
          <w:fldChar w:fldCharType="begin"/>
        </w:r>
        <w:r w:rsidR="00A77B6B">
          <w:rPr>
            <w:noProof/>
            <w:webHidden/>
          </w:rPr>
          <w:instrText xml:space="preserve"> PAGEREF _Toc415751353 \h </w:instrText>
        </w:r>
        <w:r w:rsidR="00A77B6B">
          <w:rPr>
            <w:noProof/>
            <w:webHidden/>
          </w:rPr>
        </w:r>
        <w:r w:rsidR="00A77B6B">
          <w:rPr>
            <w:noProof/>
            <w:webHidden/>
          </w:rPr>
          <w:fldChar w:fldCharType="separate"/>
        </w:r>
        <w:r w:rsidR="00DF00DB">
          <w:rPr>
            <w:noProof/>
            <w:webHidden/>
          </w:rPr>
          <w:t>4</w:t>
        </w:r>
        <w:r w:rsidR="00A77B6B">
          <w:rPr>
            <w:noProof/>
            <w:webHidden/>
          </w:rPr>
          <w:fldChar w:fldCharType="end"/>
        </w:r>
      </w:hyperlink>
    </w:p>
    <w:p w14:paraId="53F29204" w14:textId="77777777" w:rsidR="00A77B6B" w:rsidRDefault="00206752">
      <w:pPr>
        <w:pStyle w:val="TOC2"/>
        <w:rPr>
          <w:rFonts w:asciiTheme="minorHAnsi" w:eastAsiaTheme="minorEastAsia" w:hAnsiTheme="minorHAnsi" w:cstheme="minorBidi"/>
          <w:b w:val="0"/>
          <w:noProof/>
          <w:kern w:val="0"/>
        </w:rPr>
      </w:pPr>
      <w:hyperlink w:anchor="_Toc415751354" w:history="1">
        <w:r w:rsidR="00A77B6B" w:rsidRPr="00FB4BFB">
          <w:rPr>
            <w:rStyle w:val="Hyperlink"/>
            <w:noProof/>
          </w:rPr>
          <w:t>What’s at Stake</w:t>
        </w:r>
        <w:r w:rsidR="00A77B6B">
          <w:rPr>
            <w:noProof/>
            <w:webHidden/>
          </w:rPr>
          <w:tab/>
        </w:r>
        <w:r w:rsidR="00A77B6B">
          <w:rPr>
            <w:noProof/>
            <w:webHidden/>
          </w:rPr>
          <w:fldChar w:fldCharType="begin"/>
        </w:r>
        <w:r w:rsidR="00A77B6B">
          <w:rPr>
            <w:noProof/>
            <w:webHidden/>
          </w:rPr>
          <w:instrText xml:space="preserve"> PAGEREF _Toc415751354 \h </w:instrText>
        </w:r>
        <w:r w:rsidR="00A77B6B">
          <w:rPr>
            <w:noProof/>
            <w:webHidden/>
          </w:rPr>
        </w:r>
        <w:r w:rsidR="00A77B6B">
          <w:rPr>
            <w:noProof/>
            <w:webHidden/>
          </w:rPr>
          <w:fldChar w:fldCharType="separate"/>
        </w:r>
        <w:r w:rsidR="00DF00DB">
          <w:rPr>
            <w:noProof/>
            <w:webHidden/>
          </w:rPr>
          <w:t>4</w:t>
        </w:r>
        <w:r w:rsidR="00A77B6B">
          <w:rPr>
            <w:noProof/>
            <w:webHidden/>
          </w:rPr>
          <w:fldChar w:fldCharType="end"/>
        </w:r>
      </w:hyperlink>
    </w:p>
    <w:p w14:paraId="1BD87F78" w14:textId="77777777" w:rsidR="00A77B6B" w:rsidRDefault="00206752">
      <w:pPr>
        <w:pStyle w:val="TOC2"/>
        <w:rPr>
          <w:rFonts w:asciiTheme="minorHAnsi" w:eastAsiaTheme="minorEastAsia" w:hAnsiTheme="minorHAnsi" w:cstheme="minorBidi"/>
          <w:b w:val="0"/>
          <w:noProof/>
          <w:kern w:val="0"/>
        </w:rPr>
      </w:pPr>
      <w:hyperlink w:anchor="_Toc415751355" w:history="1">
        <w:r w:rsidR="00A77B6B" w:rsidRPr="00FB4BFB">
          <w:rPr>
            <w:rStyle w:val="Hyperlink"/>
            <w:noProof/>
          </w:rPr>
          <w:t>Size of the Group</w:t>
        </w:r>
        <w:r w:rsidR="00A77B6B">
          <w:rPr>
            <w:noProof/>
            <w:webHidden/>
          </w:rPr>
          <w:tab/>
        </w:r>
        <w:r w:rsidR="00A77B6B">
          <w:rPr>
            <w:noProof/>
            <w:webHidden/>
          </w:rPr>
          <w:fldChar w:fldCharType="begin"/>
        </w:r>
        <w:r w:rsidR="00A77B6B">
          <w:rPr>
            <w:noProof/>
            <w:webHidden/>
          </w:rPr>
          <w:instrText xml:space="preserve"> PAGEREF _Toc415751355 \h </w:instrText>
        </w:r>
        <w:r w:rsidR="00A77B6B">
          <w:rPr>
            <w:noProof/>
            <w:webHidden/>
          </w:rPr>
        </w:r>
        <w:r w:rsidR="00A77B6B">
          <w:rPr>
            <w:noProof/>
            <w:webHidden/>
          </w:rPr>
          <w:fldChar w:fldCharType="separate"/>
        </w:r>
        <w:r w:rsidR="00DF00DB">
          <w:rPr>
            <w:noProof/>
            <w:webHidden/>
          </w:rPr>
          <w:t>4</w:t>
        </w:r>
        <w:r w:rsidR="00A77B6B">
          <w:rPr>
            <w:noProof/>
            <w:webHidden/>
          </w:rPr>
          <w:fldChar w:fldCharType="end"/>
        </w:r>
      </w:hyperlink>
    </w:p>
    <w:p w14:paraId="5B9ED42B" w14:textId="77777777" w:rsidR="00A77B6B" w:rsidRDefault="00206752">
      <w:pPr>
        <w:pStyle w:val="TOC2"/>
        <w:rPr>
          <w:rFonts w:asciiTheme="minorHAnsi" w:eastAsiaTheme="minorEastAsia" w:hAnsiTheme="minorHAnsi" w:cstheme="minorBidi"/>
          <w:b w:val="0"/>
          <w:noProof/>
          <w:kern w:val="0"/>
        </w:rPr>
      </w:pPr>
      <w:hyperlink w:anchor="_Toc415751356" w:history="1">
        <w:r w:rsidR="00A77B6B" w:rsidRPr="00FB4BFB">
          <w:rPr>
            <w:rStyle w:val="Hyperlink"/>
            <w:noProof/>
          </w:rPr>
          <w:t>Who’s Involved</w:t>
        </w:r>
        <w:r w:rsidR="00A77B6B">
          <w:rPr>
            <w:noProof/>
            <w:webHidden/>
          </w:rPr>
          <w:tab/>
        </w:r>
        <w:r w:rsidR="00A77B6B">
          <w:rPr>
            <w:noProof/>
            <w:webHidden/>
          </w:rPr>
          <w:fldChar w:fldCharType="begin"/>
        </w:r>
        <w:r w:rsidR="00A77B6B">
          <w:rPr>
            <w:noProof/>
            <w:webHidden/>
          </w:rPr>
          <w:instrText xml:space="preserve"> PAGEREF _Toc415751356 \h </w:instrText>
        </w:r>
        <w:r w:rsidR="00A77B6B">
          <w:rPr>
            <w:noProof/>
            <w:webHidden/>
          </w:rPr>
        </w:r>
        <w:r w:rsidR="00A77B6B">
          <w:rPr>
            <w:noProof/>
            <w:webHidden/>
          </w:rPr>
          <w:fldChar w:fldCharType="separate"/>
        </w:r>
        <w:r w:rsidR="00DF00DB">
          <w:rPr>
            <w:noProof/>
            <w:webHidden/>
          </w:rPr>
          <w:t>4</w:t>
        </w:r>
        <w:r w:rsidR="00A77B6B">
          <w:rPr>
            <w:noProof/>
            <w:webHidden/>
          </w:rPr>
          <w:fldChar w:fldCharType="end"/>
        </w:r>
      </w:hyperlink>
    </w:p>
    <w:p w14:paraId="773E4A96" w14:textId="77777777" w:rsidR="00A77B6B" w:rsidRDefault="00206752">
      <w:pPr>
        <w:pStyle w:val="TOC2"/>
        <w:rPr>
          <w:rFonts w:asciiTheme="minorHAnsi" w:eastAsiaTheme="minorEastAsia" w:hAnsiTheme="minorHAnsi" w:cstheme="minorBidi"/>
          <w:b w:val="0"/>
          <w:noProof/>
          <w:kern w:val="0"/>
        </w:rPr>
      </w:pPr>
      <w:hyperlink w:anchor="_Toc415751357" w:history="1">
        <w:r w:rsidR="00A77B6B" w:rsidRPr="00FB4BFB">
          <w:rPr>
            <w:rStyle w:val="Hyperlink"/>
            <w:noProof/>
          </w:rPr>
          <w:t>Your Experience</w:t>
        </w:r>
        <w:r w:rsidR="00A77B6B">
          <w:rPr>
            <w:noProof/>
            <w:webHidden/>
          </w:rPr>
          <w:tab/>
        </w:r>
        <w:r w:rsidR="00A77B6B">
          <w:rPr>
            <w:noProof/>
            <w:webHidden/>
          </w:rPr>
          <w:fldChar w:fldCharType="begin"/>
        </w:r>
        <w:r w:rsidR="00A77B6B">
          <w:rPr>
            <w:noProof/>
            <w:webHidden/>
          </w:rPr>
          <w:instrText xml:space="preserve"> PAGEREF _Toc415751357 \h </w:instrText>
        </w:r>
        <w:r w:rsidR="00A77B6B">
          <w:rPr>
            <w:noProof/>
            <w:webHidden/>
          </w:rPr>
        </w:r>
        <w:r w:rsidR="00A77B6B">
          <w:rPr>
            <w:noProof/>
            <w:webHidden/>
          </w:rPr>
          <w:fldChar w:fldCharType="separate"/>
        </w:r>
        <w:r w:rsidR="00DF00DB">
          <w:rPr>
            <w:noProof/>
            <w:webHidden/>
          </w:rPr>
          <w:t>5</w:t>
        </w:r>
        <w:r w:rsidR="00A77B6B">
          <w:rPr>
            <w:noProof/>
            <w:webHidden/>
          </w:rPr>
          <w:fldChar w:fldCharType="end"/>
        </w:r>
      </w:hyperlink>
    </w:p>
    <w:p w14:paraId="2BC05BF2" w14:textId="77777777" w:rsidR="00A77B6B" w:rsidRDefault="00206752">
      <w:pPr>
        <w:pStyle w:val="TOC1"/>
        <w:rPr>
          <w:rFonts w:asciiTheme="minorHAnsi" w:eastAsiaTheme="minorEastAsia" w:hAnsiTheme="minorHAnsi" w:cstheme="minorBidi"/>
          <w:b w:val="0"/>
          <w:noProof/>
          <w:kern w:val="0"/>
        </w:rPr>
      </w:pPr>
      <w:hyperlink w:anchor="_Toc415751358" w:history="1">
        <w:r w:rsidR="00A77B6B" w:rsidRPr="00FB4BFB">
          <w:rPr>
            <w:rStyle w:val="Hyperlink"/>
            <w:noProof/>
            <w:lang w:val="en-CA"/>
          </w:rPr>
          <w:t>Choose the Way You Intervene</w:t>
        </w:r>
        <w:r w:rsidR="00A77B6B">
          <w:rPr>
            <w:noProof/>
            <w:webHidden/>
          </w:rPr>
          <w:tab/>
        </w:r>
        <w:r w:rsidR="00A77B6B">
          <w:rPr>
            <w:noProof/>
            <w:webHidden/>
          </w:rPr>
          <w:fldChar w:fldCharType="begin"/>
        </w:r>
        <w:r w:rsidR="00A77B6B">
          <w:rPr>
            <w:noProof/>
            <w:webHidden/>
          </w:rPr>
          <w:instrText xml:space="preserve"> PAGEREF _Toc415751358 \h </w:instrText>
        </w:r>
        <w:r w:rsidR="00A77B6B">
          <w:rPr>
            <w:noProof/>
            <w:webHidden/>
          </w:rPr>
        </w:r>
        <w:r w:rsidR="00A77B6B">
          <w:rPr>
            <w:noProof/>
            <w:webHidden/>
          </w:rPr>
          <w:fldChar w:fldCharType="separate"/>
        </w:r>
        <w:r w:rsidR="00DF00DB">
          <w:rPr>
            <w:noProof/>
            <w:webHidden/>
          </w:rPr>
          <w:t>6</w:t>
        </w:r>
        <w:r w:rsidR="00A77B6B">
          <w:rPr>
            <w:noProof/>
            <w:webHidden/>
          </w:rPr>
          <w:fldChar w:fldCharType="end"/>
        </w:r>
      </w:hyperlink>
    </w:p>
    <w:p w14:paraId="0D942BB5" w14:textId="77777777" w:rsidR="00A77B6B" w:rsidRDefault="00206752">
      <w:pPr>
        <w:pStyle w:val="TOC3"/>
        <w:tabs>
          <w:tab w:val="right" w:leader="dot" w:pos="9350"/>
        </w:tabs>
        <w:rPr>
          <w:rFonts w:asciiTheme="minorHAnsi" w:eastAsiaTheme="minorEastAsia" w:hAnsiTheme="minorHAnsi" w:cstheme="minorBidi"/>
          <w:noProof/>
          <w:kern w:val="0"/>
          <w:szCs w:val="22"/>
        </w:rPr>
      </w:pPr>
      <w:hyperlink w:anchor="_Toc415751359" w:history="1">
        <w:r w:rsidR="00A77B6B" w:rsidRPr="00FB4BFB">
          <w:rPr>
            <w:rStyle w:val="Hyperlink"/>
            <w:noProof/>
            <w:lang w:val="en-CA"/>
          </w:rPr>
          <w:t xml:space="preserve">Choose Who to </w:t>
        </w:r>
        <w:r w:rsidR="00A77B6B" w:rsidRPr="00FB4BFB">
          <w:rPr>
            <w:rStyle w:val="Hyperlink"/>
            <w:noProof/>
          </w:rPr>
          <w:t>Intervene</w:t>
        </w:r>
        <w:r w:rsidR="00A77B6B" w:rsidRPr="00FB4BFB">
          <w:rPr>
            <w:rStyle w:val="Hyperlink"/>
            <w:noProof/>
            <w:lang w:val="en-CA"/>
          </w:rPr>
          <w:t xml:space="preserve"> With</w:t>
        </w:r>
        <w:r w:rsidR="00A77B6B">
          <w:rPr>
            <w:noProof/>
            <w:webHidden/>
          </w:rPr>
          <w:tab/>
        </w:r>
        <w:r w:rsidR="00A77B6B">
          <w:rPr>
            <w:noProof/>
            <w:webHidden/>
          </w:rPr>
          <w:fldChar w:fldCharType="begin"/>
        </w:r>
        <w:r w:rsidR="00A77B6B">
          <w:rPr>
            <w:noProof/>
            <w:webHidden/>
          </w:rPr>
          <w:instrText xml:space="preserve"> PAGEREF _Toc415751359 \h </w:instrText>
        </w:r>
        <w:r w:rsidR="00A77B6B">
          <w:rPr>
            <w:noProof/>
            <w:webHidden/>
          </w:rPr>
        </w:r>
        <w:r w:rsidR="00A77B6B">
          <w:rPr>
            <w:noProof/>
            <w:webHidden/>
          </w:rPr>
          <w:fldChar w:fldCharType="separate"/>
        </w:r>
        <w:r w:rsidR="00DF00DB">
          <w:rPr>
            <w:noProof/>
            <w:webHidden/>
          </w:rPr>
          <w:t>6</w:t>
        </w:r>
        <w:r w:rsidR="00A77B6B">
          <w:rPr>
            <w:noProof/>
            <w:webHidden/>
          </w:rPr>
          <w:fldChar w:fldCharType="end"/>
        </w:r>
      </w:hyperlink>
    </w:p>
    <w:p w14:paraId="085D7B99" w14:textId="77777777" w:rsidR="00A77B6B" w:rsidRDefault="00206752">
      <w:pPr>
        <w:pStyle w:val="TOC3"/>
        <w:tabs>
          <w:tab w:val="right" w:leader="dot" w:pos="9350"/>
        </w:tabs>
        <w:rPr>
          <w:rFonts w:asciiTheme="minorHAnsi" w:eastAsiaTheme="minorEastAsia" w:hAnsiTheme="minorHAnsi" w:cstheme="minorBidi"/>
          <w:noProof/>
          <w:kern w:val="0"/>
          <w:szCs w:val="22"/>
        </w:rPr>
      </w:pPr>
      <w:hyperlink w:anchor="_Toc415751360" w:history="1">
        <w:r w:rsidR="00A77B6B" w:rsidRPr="00FB4BFB">
          <w:rPr>
            <w:rStyle w:val="Hyperlink"/>
            <w:noProof/>
            <w:lang w:val="en-CA"/>
          </w:rPr>
          <w:t>Consider the Emotional Impact of Your Intervention</w:t>
        </w:r>
        <w:r w:rsidR="00A77B6B">
          <w:rPr>
            <w:noProof/>
            <w:webHidden/>
          </w:rPr>
          <w:tab/>
        </w:r>
        <w:r w:rsidR="00A77B6B">
          <w:rPr>
            <w:noProof/>
            <w:webHidden/>
          </w:rPr>
          <w:fldChar w:fldCharType="begin"/>
        </w:r>
        <w:r w:rsidR="00A77B6B">
          <w:rPr>
            <w:noProof/>
            <w:webHidden/>
          </w:rPr>
          <w:instrText xml:space="preserve"> PAGEREF _Toc415751360 \h </w:instrText>
        </w:r>
        <w:r w:rsidR="00A77B6B">
          <w:rPr>
            <w:noProof/>
            <w:webHidden/>
          </w:rPr>
        </w:r>
        <w:r w:rsidR="00A77B6B">
          <w:rPr>
            <w:noProof/>
            <w:webHidden/>
          </w:rPr>
          <w:fldChar w:fldCharType="separate"/>
        </w:r>
        <w:r w:rsidR="00DF00DB">
          <w:rPr>
            <w:noProof/>
            <w:webHidden/>
          </w:rPr>
          <w:t>6</w:t>
        </w:r>
        <w:r w:rsidR="00A77B6B">
          <w:rPr>
            <w:noProof/>
            <w:webHidden/>
          </w:rPr>
          <w:fldChar w:fldCharType="end"/>
        </w:r>
      </w:hyperlink>
    </w:p>
    <w:p w14:paraId="055B62F2" w14:textId="77777777" w:rsidR="00A77B6B" w:rsidRDefault="00206752">
      <w:pPr>
        <w:pStyle w:val="TOC2"/>
        <w:rPr>
          <w:rFonts w:asciiTheme="minorHAnsi" w:eastAsiaTheme="minorEastAsia" w:hAnsiTheme="minorHAnsi" w:cstheme="minorBidi"/>
          <w:b w:val="0"/>
          <w:noProof/>
          <w:kern w:val="0"/>
        </w:rPr>
      </w:pPr>
      <w:hyperlink w:anchor="_Toc415751361" w:history="1">
        <w:r w:rsidR="00A77B6B" w:rsidRPr="00FB4BFB">
          <w:rPr>
            <w:rStyle w:val="Hyperlink"/>
            <w:noProof/>
            <w:lang w:val="en-CA"/>
          </w:rPr>
          <w:t>A Note on Intervening in Skill Instruction and Strategy</w:t>
        </w:r>
        <w:r w:rsidR="00A77B6B">
          <w:rPr>
            <w:noProof/>
            <w:webHidden/>
          </w:rPr>
          <w:tab/>
        </w:r>
        <w:r w:rsidR="00A77B6B">
          <w:rPr>
            <w:noProof/>
            <w:webHidden/>
          </w:rPr>
          <w:fldChar w:fldCharType="begin"/>
        </w:r>
        <w:r w:rsidR="00A77B6B">
          <w:rPr>
            <w:noProof/>
            <w:webHidden/>
          </w:rPr>
          <w:instrText xml:space="preserve"> PAGEREF _Toc415751361 \h </w:instrText>
        </w:r>
        <w:r w:rsidR="00A77B6B">
          <w:rPr>
            <w:noProof/>
            <w:webHidden/>
          </w:rPr>
        </w:r>
        <w:r w:rsidR="00A77B6B">
          <w:rPr>
            <w:noProof/>
            <w:webHidden/>
          </w:rPr>
          <w:fldChar w:fldCharType="separate"/>
        </w:r>
        <w:r w:rsidR="00DF00DB">
          <w:rPr>
            <w:noProof/>
            <w:webHidden/>
          </w:rPr>
          <w:t>6</w:t>
        </w:r>
        <w:r w:rsidR="00A77B6B">
          <w:rPr>
            <w:noProof/>
            <w:webHidden/>
          </w:rPr>
          <w:fldChar w:fldCharType="end"/>
        </w:r>
      </w:hyperlink>
    </w:p>
    <w:p w14:paraId="1DEF8089" w14:textId="77777777" w:rsidR="00A77B6B" w:rsidRDefault="00206752">
      <w:pPr>
        <w:pStyle w:val="TOC2"/>
        <w:rPr>
          <w:rFonts w:asciiTheme="minorHAnsi" w:eastAsiaTheme="minorEastAsia" w:hAnsiTheme="minorHAnsi" w:cstheme="minorBidi"/>
          <w:b w:val="0"/>
          <w:noProof/>
          <w:kern w:val="0"/>
        </w:rPr>
      </w:pPr>
      <w:hyperlink w:anchor="_Toc415751362" w:history="1">
        <w:r w:rsidR="00A77B6B" w:rsidRPr="00FB4BFB">
          <w:rPr>
            <w:rStyle w:val="Hyperlink"/>
            <w:noProof/>
            <w:lang w:val="en-CA"/>
          </w:rPr>
          <w:t>Some Final Words on Interventions</w:t>
        </w:r>
        <w:r w:rsidR="00A77B6B">
          <w:rPr>
            <w:noProof/>
            <w:webHidden/>
          </w:rPr>
          <w:tab/>
        </w:r>
        <w:r w:rsidR="00A77B6B">
          <w:rPr>
            <w:noProof/>
            <w:webHidden/>
          </w:rPr>
          <w:fldChar w:fldCharType="begin"/>
        </w:r>
        <w:r w:rsidR="00A77B6B">
          <w:rPr>
            <w:noProof/>
            <w:webHidden/>
          </w:rPr>
          <w:instrText xml:space="preserve"> PAGEREF _Toc415751362 \h </w:instrText>
        </w:r>
        <w:r w:rsidR="00A77B6B">
          <w:rPr>
            <w:noProof/>
            <w:webHidden/>
          </w:rPr>
        </w:r>
        <w:r w:rsidR="00A77B6B">
          <w:rPr>
            <w:noProof/>
            <w:webHidden/>
          </w:rPr>
          <w:fldChar w:fldCharType="separate"/>
        </w:r>
        <w:r w:rsidR="00DF00DB">
          <w:rPr>
            <w:noProof/>
            <w:webHidden/>
          </w:rPr>
          <w:t>7</w:t>
        </w:r>
        <w:r w:rsidR="00A77B6B">
          <w:rPr>
            <w:noProof/>
            <w:webHidden/>
          </w:rPr>
          <w:fldChar w:fldCharType="end"/>
        </w:r>
      </w:hyperlink>
    </w:p>
    <w:p w14:paraId="0822B81A" w14:textId="77777777" w:rsidR="00A77B6B" w:rsidRDefault="00206752">
      <w:pPr>
        <w:pStyle w:val="TOC1"/>
        <w:rPr>
          <w:rFonts w:asciiTheme="minorHAnsi" w:eastAsiaTheme="minorEastAsia" w:hAnsiTheme="minorHAnsi" w:cstheme="minorBidi"/>
          <w:b w:val="0"/>
          <w:noProof/>
          <w:kern w:val="0"/>
        </w:rPr>
      </w:pPr>
      <w:hyperlink w:anchor="_Toc415751363" w:history="1">
        <w:r w:rsidR="00A77B6B" w:rsidRPr="00FB4BFB">
          <w:rPr>
            <w:rStyle w:val="Hyperlink"/>
            <w:noProof/>
            <w:lang w:val="en-CA"/>
          </w:rPr>
          <w:t>References</w:t>
        </w:r>
        <w:r w:rsidR="00A77B6B">
          <w:rPr>
            <w:noProof/>
            <w:webHidden/>
          </w:rPr>
          <w:tab/>
        </w:r>
        <w:r w:rsidR="00A77B6B">
          <w:rPr>
            <w:noProof/>
            <w:webHidden/>
          </w:rPr>
          <w:fldChar w:fldCharType="begin"/>
        </w:r>
        <w:r w:rsidR="00A77B6B">
          <w:rPr>
            <w:noProof/>
            <w:webHidden/>
          </w:rPr>
          <w:instrText xml:space="preserve"> PAGEREF _Toc415751363 \h </w:instrText>
        </w:r>
        <w:r w:rsidR="00A77B6B">
          <w:rPr>
            <w:noProof/>
            <w:webHidden/>
          </w:rPr>
        </w:r>
        <w:r w:rsidR="00A77B6B">
          <w:rPr>
            <w:noProof/>
            <w:webHidden/>
          </w:rPr>
          <w:fldChar w:fldCharType="separate"/>
        </w:r>
        <w:r w:rsidR="00DF00DB">
          <w:rPr>
            <w:noProof/>
            <w:webHidden/>
          </w:rPr>
          <w:t>8</w:t>
        </w:r>
        <w:r w:rsidR="00A77B6B">
          <w:rPr>
            <w:noProof/>
            <w:webHidden/>
          </w:rPr>
          <w:fldChar w:fldCharType="end"/>
        </w:r>
      </w:hyperlink>
    </w:p>
    <w:p w14:paraId="36FD76FE" w14:textId="77777777" w:rsidR="00CE2D28" w:rsidRPr="005679A1" w:rsidRDefault="00974D0C">
      <w:pPr>
        <w:rPr>
          <w:lang w:val="en-CA"/>
        </w:rPr>
      </w:pPr>
      <w:r w:rsidRPr="005679A1">
        <w:rPr>
          <w:lang w:val="en-CA"/>
        </w:rPr>
        <w:fldChar w:fldCharType="end"/>
      </w:r>
    </w:p>
    <w:p w14:paraId="34CAB4EF" w14:textId="77777777" w:rsidR="00560D95" w:rsidRPr="005679A1" w:rsidRDefault="00560D95">
      <w:pPr>
        <w:spacing w:before="0" w:after="0"/>
        <w:rPr>
          <w:b/>
          <w:lang w:val="en-CA"/>
        </w:rPr>
      </w:pPr>
      <w:r w:rsidRPr="005679A1">
        <w:rPr>
          <w:b/>
          <w:lang w:val="en-CA"/>
        </w:rPr>
        <w:br w:type="page"/>
      </w:r>
    </w:p>
    <w:p w14:paraId="5F8BF350" w14:textId="77777777" w:rsidR="0092200A" w:rsidRPr="005679A1" w:rsidRDefault="0092200A">
      <w:pPr>
        <w:rPr>
          <w:b/>
          <w:lang w:val="en-CA"/>
        </w:rPr>
      </w:pPr>
    </w:p>
    <w:p w14:paraId="170230A3" w14:textId="77777777" w:rsidR="00560D95" w:rsidRPr="005679A1" w:rsidRDefault="00560D95">
      <w:pPr>
        <w:rPr>
          <w:b/>
          <w:lang w:val="en-CA"/>
        </w:rPr>
      </w:pPr>
    </w:p>
    <w:p w14:paraId="4A109842" w14:textId="77777777" w:rsidR="00560D95" w:rsidRPr="005679A1" w:rsidRDefault="00560D95">
      <w:pPr>
        <w:rPr>
          <w:b/>
          <w:lang w:val="en-CA"/>
        </w:rPr>
      </w:pPr>
    </w:p>
    <w:p w14:paraId="79ADFAE8" w14:textId="77777777" w:rsidR="00560D95" w:rsidRPr="005679A1" w:rsidRDefault="00560D95">
      <w:pPr>
        <w:rPr>
          <w:b/>
          <w:lang w:val="en-CA"/>
        </w:rPr>
      </w:pPr>
    </w:p>
    <w:p w14:paraId="227F9BCE" w14:textId="77777777" w:rsidR="00560D95" w:rsidRPr="005679A1" w:rsidRDefault="00560D95">
      <w:pPr>
        <w:rPr>
          <w:b/>
          <w:lang w:val="en-CA"/>
        </w:rPr>
      </w:pPr>
    </w:p>
    <w:p w14:paraId="1488FBB0" w14:textId="77777777" w:rsidR="00560D95" w:rsidRPr="005679A1" w:rsidRDefault="00560D95">
      <w:pPr>
        <w:rPr>
          <w:b/>
          <w:lang w:val="en-CA"/>
        </w:rPr>
      </w:pPr>
    </w:p>
    <w:p w14:paraId="662C5E36" w14:textId="77777777" w:rsidR="00560D95" w:rsidRPr="005679A1" w:rsidRDefault="00560D95">
      <w:pPr>
        <w:rPr>
          <w:b/>
          <w:lang w:val="en-CA"/>
        </w:rPr>
      </w:pPr>
    </w:p>
    <w:p w14:paraId="4F271E33" w14:textId="77777777" w:rsidR="00560D95" w:rsidRPr="005679A1" w:rsidRDefault="00560D95">
      <w:pPr>
        <w:rPr>
          <w:b/>
          <w:lang w:val="en-CA"/>
        </w:rPr>
      </w:pPr>
    </w:p>
    <w:p w14:paraId="2ABE698A" w14:textId="77777777" w:rsidR="00560D95" w:rsidRPr="005679A1" w:rsidRDefault="00560D95">
      <w:pPr>
        <w:rPr>
          <w:b/>
          <w:lang w:val="en-CA"/>
        </w:rPr>
      </w:pPr>
    </w:p>
    <w:p w14:paraId="65E392E5" w14:textId="77777777" w:rsidR="00560D95" w:rsidRPr="005679A1" w:rsidRDefault="00560D95">
      <w:pPr>
        <w:rPr>
          <w:b/>
          <w:lang w:val="en-CA"/>
        </w:rPr>
      </w:pPr>
    </w:p>
    <w:p w14:paraId="66874B22" w14:textId="77777777" w:rsidR="00560D95" w:rsidRPr="005679A1" w:rsidRDefault="00560D95">
      <w:pPr>
        <w:rPr>
          <w:b/>
          <w:lang w:val="en-CA"/>
        </w:rPr>
      </w:pPr>
    </w:p>
    <w:p w14:paraId="6F5A3F6D" w14:textId="77777777" w:rsidR="0092200A" w:rsidRPr="005679A1" w:rsidRDefault="0092200A">
      <w:pPr>
        <w:rPr>
          <w:b/>
          <w:lang w:val="en-CA"/>
        </w:rPr>
      </w:pPr>
    </w:p>
    <w:p w14:paraId="74401DE6" w14:textId="77777777" w:rsidR="00850944" w:rsidRPr="005679A1" w:rsidRDefault="00850944" w:rsidP="00850944">
      <w:pPr>
        <w:rPr>
          <w:b/>
          <w:lang w:val="en-CA"/>
        </w:rPr>
      </w:pPr>
      <w:r w:rsidRPr="005679A1">
        <w:rPr>
          <w:b/>
          <w:lang w:val="en-CA"/>
        </w:rPr>
        <w:t>The Collection, Use, and Disclosure of Personal Information</w:t>
      </w:r>
    </w:p>
    <w:p w14:paraId="5AC7F092" w14:textId="77777777" w:rsidR="00850944" w:rsidRPr="005679A1" w:rsidRDefault="00850944" w:rsidP="00850944">
      <w:pPr>
        <w:rPr>
          <w:rFonts w:cs="Arial"/>
          <w:szCs w:val="22"/>
        </w:rPr>
      </w:pPr>
      <w:r w:rsidRPr="005679A1">
        <w:rPr>
          <w:rFonts w:cs="Arial"/>
          <w:szCs w:val="22"/>
        </w:rPr>
        <w:t xml:space="preserve">The Coaching Association of Canada collects your NCCP qualifications and personal information and shares it with all NCCP partners according to the privacy policy detailed at </w:t>
      </w:r>
      <w:hyperlink r:id="rId12" w:history="1">
        <w:r w:rsidRPr="005679A1">
          <w:rPr>
            <w:rStyle w:val="Hyperlink"/>
            <w:rFonts w:cs="Arial"/>
            <w:szCs w:val="22"/>
          </w:rPr>
          <w:t>www.coach.ca</w:t>
        </w:r>
      </w:hyperlink>
      <w:r w:rsidRPr="005679A1">
        <w:rPr>
          <w:rFonts w:cs="Arial"/>
          <w:szCs w:val="22"/>
        </w:rPr>
        <w:t xml:space="preserve">. By participating in the NCCP you are providing consent for your information to be gathered and shared as detailed in the privacy policy. If you have any questions or would like to abstain from participating in the NCCP please contact </w:t>
      </w:r>
      <w:hyperlink r:id="rId13" w:history="1">
        <w:r w:rsidRPr="005679A1">
          <w:rPr>
            <w:rStyle w:val="Hyperlink"/>
            <w:rFonts w:cs="Arial"/>
            <w:szCs w:val="22"/>
          </w:rPr>
          <w:t>coach@coach.ca</w:t>
        </w:r>
      </w:hyperlink>
      <w:r w:rsidRPr="005679A1">
        <w:rPr>
          <w:rFonts w:cs="Arial"/>
          <w:szCs w:val="22"/>
        </w:rPr>
        <w:t>.</w:t>
      </w:r>
    </w:p>
    <w:p w14:paraId="43650028" w14:textId="77777777" w:rsidR="00CE2D28" w:rsidRPr="005679A1" w:rsidRDefault="00CE2D28"/>
    <w:p w14:paraId="14C3E6AF" w14:textId="77777777" w:rsidR="00CE2D28" w:rsidRPr="005679A1" w:rsidRDefault="00CE2D28">
      <w:pPr>
        <w:rPr>
          <w:lang w:val="en-CA"/>
        </w:rPr>
        <w:sectPr w:rsidR="00CE2D28" w:rsidRPr="005679A1">
          <w:headerReference w:type="even" r:id="rId14"/>
          <w:headerReference w:type="default" r:id="rId15"/>
          <w:footerReference w:type="even" r:id="rId16"/>
          <w:footerReference w:type="default" r:id="rId17"/>
          <w:pgSz w:w="12240" w:h="15840" w:code="1"/>
          <w:pgMar w:top="1440" w:right="1440" w:bottom="1440" w:left="1440" w:header="720" w:footer="720" w:gutter="0"/>
          <w:pgNumType w:fmt="lowerRoman" w:start="1"/>
          <w:cols w:space="720"/>
          <w:docGrid w:linePitch="360"/>
        </w:sectPr>
      </w:pPr>
    </w:p>
    <w:p w14:paraId="3A758D7C" w14:textId="77777777" w:rsidR="00F43C75" w:rsidRPr="005679A1" w:rsidRDefault="00F43C75" w:rsidP="00D13424">
      <w:pPr>
        <w:pStyle w:val="Heading1"/>
      </w:pPr>
      <w:bookmarkStart w:id="1" w:name="_Toc415751350"/>
      <w:r w:rsidRPr="005679A1">
        <w:lastRenderedPageBreak/>
        <w:t xml:space="preserve">Stages of </w:t>
      </w:r>
      <w:r w:rsidRPr="00D13424">
        <w:t>Group</w:t>
      </w:r>
      <w:r w:rsidRPr="005679A1">
        <w:t xml:space="preserve"> Development</w:t>
      </w:r>
      <w:bookmarkEnd w:id="1"/>
    </w:p>
    <w:p w14:paraId="4AC19394" w14:textId="77777777" w:rsidR="00F43C75" w:rsidRPr="005679A1" w:rsidRDefault="00F43C75" w:rsidP="00D13424">
      <w:pPr>
        <w:rPr>
          <w:lang w:val="en-CA"/>
        </w:rPr>
      </w:pPr>
      <w:r w:rsidRPr="005679A1">
        <w:rPr>
          <w:lang w:val="en-CA"/>
        </w:rPr>
        <w:t xml:space="preserve">Groups develop through a series of predictable stages. </w:t>
      </w:r>
    </w:p>
    <w:p w14:paraId="7F47842E" w14:textId="77777777" w:rsidR="00F43C75" w:rsidRPr="005679A1" w:rsidRDefault="00F43C75" w:rsidP="00F43C75">
      <w:pPr>
        <w:rPr>
          <w:rFonts w:cs="Arial"/>
          <w:szCs w:val="22"/>
          <w:lang w:val="en-CA"/>
        </w:rPr>
      </w:pPr>
      <w:r w:rsidRPr="005679A1">
        <w:rPr>
          <w:rFonts w:cs="Arial"/>
          <w:szCs w:val="22"/>
          <w:lang w:val="en-CA"/>
        </w:rPr>
        <w:t xml:space="preserve">The table below identifies the stages of group development using the standard terms; it also provides suggestions for leadership action in each stage.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53"/>
        <w:gridCol w:w="3803"/>
        <w:gridCol w:w="3804"/>
      </w:tblGrid>
      <w:tr w:rsidR="00F43C75" w:rsidRPr="005679A1" w14:paraId="4187F62A" w14:textId="77777777">
        <w:trPr>
          <w:trHeight w:val="432"/>
          <w:tblHeader/>
          <w:jc w:val="center"/>
        </w:trPr>
        <w:tc>
          <w:tcPr>
            <w:tcW w:w="1791" w:type="dxa"/>
            <w:tcBorders>
              <w:bottom w:val="single" w:sz="4" w:space="0" w:color="auto"/>
            </w:tcBorders>
            <w:shd w:val="clear" w:color="auto" w:fill="D9D9D9"/>
            <w:vAlign w:val="center"/>
          </w:tcPr>
          <w:p w14:paraId="75A6DCBB" w14:textId="77777777" w:rsidR="00F43C75" w:rsidRPr="005679A1" w:rsidRDefault="00F43C75" w:rsidP="00D13424">
            <w:pPr>
              <w:pStyle w:val="TableHeadingSmaller"/>
            </w:pPr>
            <w:r w:rsidRPr="00D13424">
              <w:t>Stage</w:t>
            </w:r>
          </w:p>
        </w:tc>
        <w:tc>
          <w:tcPr>
            <w:tcW w:w="3892" w:type="dxa"/>
            <w:shd w:val="clear" w:color="auto" w:fill="D9D9D9"/>
            <w:vAlign w:val="center"/>
          </w:tcPr>
          <w:p w14:paraId="1D6EF43D" w14:textId="77777777" w:rsidR="00F43C75" w:rsidRPr="005679A1" w:rsidRDefault="00F43C75" w:rsidP="00E124A9">
            <w:pPr>
              <w:pStyle w:val="TableHeadingSmaller"/>
            </w:pPr>
            <w:r w:rsidRPr="005679A1">
              <w:t>Description</w:t>
            </w:r>
          </w:p>
        </w:tc>
        <w:tc>
          <w:tcPr>
            <w:tcW w:w="3893" w:type="dxa"/>
            <w:shd w:val="clear" w:color="auto" w:fill="D9D9D9"/>
            <w:vAlign w:val="center"/>
          </w:tcPr>
          <w:p w14:paraId="449C76D7" w14:textId="77777777" w:rsidR="00F43C75" w:rsidRPr="005679A1" w:rsidRDefault="00F43C75" w:rsidP="00E124A9">
            <w:pPr>
              <w:pStyle w:val="TableHeadingSmaller"/>
            </w:pPr>
            <w:r w:rsidRPr="005679A1">
              <w:t>Guidelines for Intervention</w:t>
            </w:r>
          </w:p>
        </w:tc>
      </w:tr>
      <w:tr w:rsidR="00F43C75" w:rsidRPr="005679A1" w14:paraId="3EEA861F" w14:textId="77777777">
        <w:trPr>
          <w:jc w:val="center"/>
        </w:trPr>
        <w:tc>
          <w:tcPr>
            <w:tcW w:w="1791" w:type="dxa"/>
            <w:tcBorders>
              <w:bottom w:val="single" w:sz="4" w:space="0" w:color="auto"/>
            </w:tcBorders>
            <w:shd w:val="clear" w:color="auto" w:fill="E6E6E6"/>
            <w:vAlign w:val="center"/>
          </w:tcPr>
          <w:p w14:paraId="17FB7DDB" w14:textId="77777777" w:rsidR="00F43C75" w:rsidRPr="005679A1" w:rsidRDefault="00F43C75" w:rsidP="00E124A9">
            <w:pPr>
              <w:pStyle w:val="TableHeadingSmaller"/>
              <w:jc w:val="left"/>
            </w:pPr>
            <w:r w:rsidRPr="005679A1">
              <w:t>Forming</w:t>
            </w:r>
          </w:p>
        </w:tc>
        <w:tc>
          <w:tcPr>
            <w:tcW w:w="3892" w:type="dxa"/>
          </w:tcPr>
          <w:p w14:paraId="2617F0CF" w14:textId="77777777" w:rsidR="00F43C75" w:rsidRPr="005679A1" w:rsidRDefault="00F43C75" w:rsidP="00D13424">
            <w:pPr>
              <w:pStyle w:val="Tablebullet"/>
            </w:pPr>
            <w:r w:rsidRPr="005679A1">
              <w:t xml:space="preserve">In the beginning…a new team, a new season, new </w:t>
            </w:r>
            <w:r w:rsidRPr="00D13424">
              <w:t>athletes</w:t>
            </w:r>
            <w:r w:rsidRPr="005679A1">
              <w:t xml:space="preserve"> join the team…</w:t>
            </w:r>
          </w:p>
          <w:p w14:paraId="7F7DFC27" w14:textId="77777777" w:rsidR="00F43C75" w:rsidRPr="005679A1" w:rsidRDefault="00F43C75" w:rsidP="00D13424">
            <w:pPr>
              <w:pStyle w:val="Tablebullet"/>
            </w:pPr>
            <w:r w:rsidRPr="005679A1">
              <w:t>Athletes/teams need direction, structure, and guidelines</w:t>
            </w:r>
          </w:p>
          <w:p w14:paraId="1F3F64E6" w14:textId="77777777" w:rsidR="00F43C75" w:rsidRPr="005679A1" w:rsidRDefault="00F43C75" w:rsidP="00E124A9">
            <w:pPr>
              <w:pStyle w:val="Tablebullet"/>
            </w:pPr>
            <w:r w:rsidRPr="005679A1">
              <w:t>Athletes want to feel part of the team</w:t>
            </w:r>
          </w:p>
          <w:p w14:paraId="5E0E816D" w14:textId="77777777" w:rsidR="00F43C75" w:rsidRPr="005679A1" w:rsidRDefault="00F43C75" w:rsidP="00E124A9">
            <w:pPr>
              <w:pStyle w:val="Tablebullet"/>
            </w:pPr>
            <w:r w:rsidRPr="005679A1">
              <w:t>The focus is more on task than on process</w:t>
            </w:r>
          </w:p>
          <w:p w14:paraId="6D882370" w14:textId="77777777" w:rsidR="00F43C75" w:rsidRPr="005679A1" w:rsidRDefault="00F43C75" w:rsidP="00E124A9">
            <w:pPr>
              <w:pStyle w:val="Tablebullet"/>
            </w:pPr>
            <w:r w:rsidRPr="005679A1">
              <w:t xml:space="preserve">You want the team to develop </w:t>
            </w:r>
            <w:r w:rsidRPr="005679A1">
              <w:rPr>
                <w:b/>
                <w:i/>
              </w:rPr>
              <w:t>trust</w:t>
            </w:r>
            <w:r w:rsidRPr="005679A1">
              <w:t xml:space="preserve"> in you and other members of the group </w:t>
            </w:r>
          </w:p>
        </w:tc>
        <w:tc>
          <w:tcPr>
            <w:tcW w:w="3893" w:type="dxa"/>
          </w:tcPr>
          <w:p w14:paraId="1AC46EA9" w14:textId="77777777" w:rsidR="00F43C75" w:rsidRPr="005679A1" w:rsidRDefault="00F43C75" w:rsidP="00E124A9">
            <w:pPr>
              <w:pStyle w:val="TableText"/>
              <w:rPr>
                <w:b/>
                <w:bCs/>
              </w:rPr>
            </w:pPr>
            <w:r w:rsidRPr="005679A1">
              <w:rPr>
                <w:b/>
                <w:bCs/>
              </w:rPr>
              <w:t>In general</w:t>
            </w:r>
          </w:p>
          <w:p w14:paraId="7CD5FD51" w14:textId="77777777" w:rsidR="00F43C75" w:rsidRPr="005679A1" w:rsidRDefault="00F43C75" w:rsidP="00E124A9">
            <w:pPr>
              <w:pStyle w:val="Tablebullet"/>
            </w:pPr>
            <w:r w:rsidRPr="005679A1">
              <w:t>Make direct interventions to the whole group</w:t>
            </w:r>
          </w:p>
          <w:p w14:paraId="386407E9" w14:textId="77777777" w:rsidR="00F43C75" w:rsidRPr="005679A1" w:rsidRDefault="00F43C75" w:rsidP="00E124A9">
            <w:pPr>
              <w:pStyle w:val="Tablebullet"/>
            </w:pPr>
            <w:r w:rsidRPr="005679A1">
              <w:t>Choose actions that provide information and clear direction</w:t>
            </w:r>
          </w:p>
          <w:p w14:paraId="7090364E" w14:textId="77777777" w:rsidR="00F43C75" w:rsidRPr="005679A1" w:rsidRDefault="00F43C75" w:rsidP="00E124A9">
            <w:pPr>
              <w:pStyle w:val="Tablebullet"/>
            </w:pPr>
            <w:r w:rsidRPr="005679A1">
              <w:t>Establish structure, e.g., practice schedule, expectations of athletes, ways to contact you</w:t>
            </w:r>
          </w:p>
          <w:p w14:paraId="6780452C" w14:textId="77777777" w:rsidR="00F43C75" w:rsidRPr="005679A1" w:rsidRDefault="00F43C75" w:rsidP="00E124A9">
            <w:pPr>
              <w:pStyle w:val="Tablebullet"/>
            </w:pPr>
            <w:r w:rsidRPr="005679A1">
              <w:t>Share your coaching philosophy</w:t>
            </w:r>
          </w:p>
        </w:tc>
      </w:tr>
      <w:tr w:rsidR="00F43C75" w:rsidRPr="005679A1" w14:paraId="041F6886" w14:textId="77777777">
        <w:trPr>
          <w:jc w:val="center"/>
        </w:trPr>
        <w:tc>
          <w:tcPr>
            <w:tcW w:w="1791" w:type="dxa"/>
            <w:tcBorders>
              <w:bottom w:val="single" w:sz="4" w:space="0" w:color="auto"/>
            </w:tcBorders>
            <w:shd w:val="clear" w:color="auto" w:fill="E6E6E6"/>
            <w:vAlign w:val="center"/>
          </w:tcPr>
          <w:p w14:paraId="462824A2" w14:textId="77777777" w:rsidR="00F43C75" w:rsidRPr="005679A1" w:rsidRDefault="00F43C75" w:rsidP="00E124A9">
            <w:pPr>
              <w:pStyle w:val="TableHeadingSmaller"/>
              <w:jc w:val="left"/>
            </w:pPr>
            <w:r w:rsidRPr="005679A1">
              <w:t>Storming</w:t>
            </w:r>
          </w:p>
        </w:tc>
        <w:tc>
          <w:tcPr>
            <w:tcW w:w="3892" w:type="dxa"/>
          </w:tcPr>
          <w:p w14:paraId="0D123EBC" w14:textId="77777777" w:rsidR="00F43C75" w:rsidRPr="005679A1" w:rsidRDefault="00F43C75" w:rsidP="00E124A9">
            <w:pPr>
              <w:pStyle w:val="Tablebullet"/>
            </w:pPr>
            <w:r w:rsidRPr="005679A1">
              <w:t>The tug of war begins… sometimes obvious, sometimes subtle</w:t>
            </w:r>
          </w:p>
          <w:p w14:paraId="0FFD6AA5" w14:textId="77777777" w:rsidR="00F43C75" w:rsidRPr="005679A1" w:rsidRDefault="00F43C75" w:rsidP="00E124A9">
            <w:pPr>
              <w:pStyle w:val="Tablebullet"/>
            </w:pPr>
            <w:r w:rsidRPr="005679A1">
              <w:t>The group struggles for control with the leader about what is done (task) and how it’s done (process)</w:t>
            </w:r>
          </w:p>
          <w:p w14:paraId="07F10633" w14:textId="77777777" w:rsidR="00F43C75" w:rsidRPr="005679A1" w:rsidRDefault="00F43C75" w:rsidP="00E124A9">
            <w:pPr>
              <w:pStyle w:val="Tablebullet"/>
            </w:pPr>
            <w:r w:rsidRPr="005679A1">
              <w:t>It is normal for group members to challenge the leader; it’s important to pay attention, because the challenges can be very quiet</w:t>
            </w:r>
          </w:p>
          <w:p w14:paraId="4487863A" w14:textId="77777777" w:rsidR="00F43C75" w:rsidRPr="005679A1" w:rsidRDefault="00F43C75" w:rsidP="00E124A9">
            <w:pPr>
              <w:pStyle w:val="Tablebullet"/>
            </w:pPr>
            <w:r w:rsidRPr="005679A1">
              <w:t xml:space="preserve">You want the group to develop the </w:t>
            </w:r>
            <w:r w:rsidRPr="005679A1">
              <w:rPr>
                <w:b/>
              </w:rPr>
              <w:t>openness</w:t>
            </w:r>
            <w:r w:rsidRPr="005679A1">
              <w:t xml:space="preserve"> required to share </w:t>
            </w:r>
            <w:r w:rsidRPr="005679A1">
              <w:rPr>
                <w:b/>
              </w:rPr>
              <w:t>responsibility</w:t>
            </w:r>
            <w:r w:rsidRPr="005679A1">
              <w:t xml:space="preserve"> for team success </w:t>
            </w:r>
          </w:p>
        </w:tc>
        <w:tc>
          <w:tcPr>
            <w:tcW w:w="3893" w:type="dxa"/>
          </w:tcPr>
          <w:p w14:paraId="1E3545A6" w14:textId="77777777" w:rsidR="00F43C75" w:rsidRPr="005679A1" w:rsidRDefault="00F43C75" w:rsidP="00E124A9">
            <w:pPr>
              <w:pStyle w:val="TableText"/>
              <w:rPr>
                <w:b/>
                <w:bCs/>
              </w:rPr>
            </w:pPr>
            <w:r w:rsidRPr="005679A1">
              <w:rPr>
                <w:b/>
                <w:bCs/>
              </w:rPr>
              <w:t>In</w:t>
            </w:r>
            <w:r w:rsidRPr="005679A1">
              <w:rPr>
                <w:b/>
                <w:bCs/>
                <w:i/>
              </w:rPr>
              <w:t xml:space="preserve"> </w:t>
            </w:r>
            <w:r w:rsidRPr="005679A1">
              <w:rPr>
                <w:b/>
                <w:bCs/>
              </w:rPr>
              <w:t>general</w:t>
            </w:r>
          </w:p>
          <w:p w14:paraId="7CBDBE54" w14:textId="77777777" w:rsidR="00F43C75" w:rsidRPr="005679A1" w:rsidRDefault="00F43C75" w:rsidP="00E124A9">
            <w:pPr>
              <w:pStyle w:val="Tablebullet"/>
            </w:pPr>
            <w:r w:rsidRPr="005679A1">
              <w:t>Give the group opportunities to share in decision-making about team norms, values, goals, and other areas where you want shared leadership</w:t>
            </w:r>
          </w:p>
          <w:p w14:paraId="163B923B" w14:textId="77777777" w:rsidR="00F43C75" w:rsidRPr="005679A1" w:rsidRDefault="00F43C75" w:rsidP="00E124A9">
            <w:pPr>
              <w:pStyle w:val="Tablebullet"/>
            </w:pPr>
            <w:r w:rsidRPr="005679A1">
              <w:t>Provide clear information about which decisions you will make and explain why — reinforce with the whole team</w:t>
            </w:r>
          </w:p>
          <w:p w14:paraId="0665A2B3" w14:textId="77777777" w:rsidR="00F43C75" w:rsidRPr="005679A1" w:rsidRDefault="00F43C75" w:rsidP="00E124A9">
            <w:pPr>
              <w:pStyle w:val="Tablebullet"/>
            </w:pPr>
            <w:r w:rsidRPr="005679A1">
              <w:t xml:space="preserve">Provide safe (low-intensity) opportunities for team members to provide feedback or ask questions </w:t>
            </w:r>
          </w:p>
        </w:tc>
      </w:tr>
      <w:tr w:rsidR="00F43C75" w:rsidRPr="005679A1" w14:paraId="0EE96268" w14:textId="77777777">
        <w:trPr>
          <w:cantSplit/>
          <w:jc w:val="center"/>
        </w:trPr>
        <w:tc>
          <w:tcPr>
            <w:tcW w:w="1791" w:type="dxa"/>
            <w:tcBorders>
              <w:top w:val="single" w:sz="4" w:space="0" w:color="auto"/>
              <w:bottom w:val="single" w:sz="4" w:space="0" w:color="auto"/>
            </w:tcBorders>
            <w:shd w:val="clear" w:color="auto" w:fill="E6E6E6"/>
            <w:vAlign w:val="center"/>
          </w:tcPr>
          <w:p w14:paraId="43F998B3" w14:textId="77777777" w:rsidR="00F43C75" w:rsidRPr="005679A1" w:rsidRDefault="00F43C75" w:rsidP="00E124A9">
            <w:pPr>
              <w:pStyle w:val="TableHeadingSmaller"/>
              <w:jc w:val="left"/>
            </w:pPr>
            <w:r w:rsidRPr="005679A1">
              <w:t>Norming</w:t>
            </w:r>
          </w:p>
        </w:tc>
        <w:tc>
          <w:tcPr>
            <w:tcW w:w="3892" w:type="dxa"/>
          </w:tcPr>
          <w:p w14:paraId="5963D175" w14:textId="77777777" w:rsidR="00F43C75" w:rsidRPr="005679A1" w:rsidRDefault="00F43C75" w:rsidP="00E124A9">
            <w:pPr>
              <w:pStyle w:val="Tablebullet"/>
            </w:pPr>
            <w:r w:rsidRPr="005679A1">
              <w:t>The group is getting comfortable with team norms as it trains and competes, and it is developing additional norms that will give the group its character</w:t>
            </w:r>
          </w:p>
          <w:p w14:paraId="65676BD0" w14:textId="77777777" w:rsidR="00F43C75" w:rsidRPr="005679A1" w:rsidRDefault="00F43C75" w:rsidP="00E124A9">
            <w:pPr>
              <w:pStyle w:val="Tablebullet"/>
            </w:pPr>
            <w:r w:rsidRPr="005679A1">
              <w:t xml:space="preserve">A group starts to accept responsibility for its own well-being and success </w:t>
            </w:r>
          </w:p>
          <w:p w14:paraId="4BA0037F" w14:textId="77777777" w:rsidR="00F43C75" w:rsidRPr="005679A1" w:rsidRDefault="00F43C75" w:rsidP="00E124A9">
            <w:pPr>
              <w:pStyle w:val="Tablebullet"/>
            </w:pPr>
            <w:r w:rsidRPr="005679A1">
              <w:t xml:space="preserve">Too much structure will inhibit the development of a sense of </w:t>
            </w:r>
            <w:r w:rsidRPr="005679A1">
              <w:rPr>
                <w:b/>
              </w:rPr>
              <w:t>independence</w:t>
            </w:r>
            <w:r w:rsidRPr="005679A1">
              <w:t xml:space="preserve"> and athletes stay coach-dependent and abdicate responsibility for their success </w:t>
            </w:r>
          </w:p>
        </w:tc>
        <w:tc>
          <w:tcPr>
            <w:tcW w:w="3893" w:type="dxa"/>
          </w:tcPr>
          <w:p w14:paraId="54B2FF6B" w14:textId="77777777" w:rsidR="00F43C75" w:rsidRPr="005679A1" w:rsidRDefault="00F43C75" w:rsidP="00E124A9">
            <w:pPr>
              <w:pStyle w:val="TableText"/>
              <w:rPr>
                <w:b/>
                <w:bCs/>
              </w:rPr>
            </w:pPr>
            <w:r w:rsidRPr="005679A1">
              <w:rPr>
                <w:b/>
                <w:bCs/>
              </w:rPr>
              <w:t>In general</w:t>
            </w:r>
          </w:p>
          <w:p w14:paraId="71FD955E" w14:textId="77777777" w:rsidR="00F43C75" w:rsidRPr="005679A1" w:rsidRDefault="00F43C75" w:rsidP="00E124A9">
            <w:pPr>
              <w:pStyle w:val="Tablebullet"/>
            </w:pPr>
            <w:r w:rsidRPr="005679A1">
              <w:t>Take action promptly when norms are being ignored or followed</w:t>
            </w:r>
          </w:p>
          <w:p w14:paraId="28582DC3" w14:textId="77777777" w:rsidR="00F43C75" w:rsidRPr="005679A1" w:rsidRDefault="00F43C75" w:rsidP="00E124A9">
            <w:pPr>
              <w:pStyle w:val="Tablebullet"/>
            </w:pPr>
            <w:r w:rsidRPr="005679A1">
              <w:t>Provide feedback to individuals, small groups, or the whole team when they act consistently with team norms/values, as well as when their behaviour is inconsistent with those norms/values</w:t>
            </w:r>
          </w:p>
          <w:p w14:paraId="59E059FF" w14:textId="77777777" w:rsidR="00F43C75" w:rsidRPr="005679A1" w:rsidRDefault="00F43C75" w:rsidP="00D13424">
            <w:pPr>
              <w:pStyle w:val="Tablebullet"/>
            </w:pPr>
            <w:r w:rsidRPr="005679A1">
              <w:t xml:space="preserve">Intervene with athletes, small groups, or the whole group whenever they abdicate their responsibility for </w:t>
            </w:r>
            <w:r w:rsidRPr="00D13424">
              <w:t>performance</w:t>
            </w:r>
            <w:r w:rsidRPr="005679A1">
              <w:t xml:space="preserve"> (medium-level emotional impact)</w:t>
            </w:r>
          </w:p>
        </w:tc>
      </w:tr>
      <w:tr w:rsidR="00F43C75" w:rsidRPr="005679A1" w14:paraId="2ECC8501" w14:textId="77777777">
        <w:trPr>
          <w:jc w:val="center"/>
        </w:trPr>
        <w:tc>
          <w:tcPr>
            <w:tcW w:w="1791" w:type="dxa"/>
            <w:tcBorders>
              <w:top w:val="single" w:sz="4" w:space="0" w:color="auto"/>
              <w:bottom w:val="single" w:sz="4" w:space="0" w:color="auto"/>
            </w:tcBorders>
            <w:shd w:val="clear" w:color="auto" w:fill="E6E6E6"/>
            <w:vAlign w:val="center"/>
          </w:tcPr>
          <w:p w14:paraId="2A70F04C" w14:textId="77777777" w:rsidR="00F43C75" w:rsidRPr="005679A1" w:rsidRDefault="00F43C75" w:rsidP="00E124A9">
            <w:pPr>
              <w:pStyle w:val="TableHeadingSmaller"/>
              <w:jc w:val="left"/>
            </w:pPr>
            <w:r w:rsidRPr="005679A1">
              <w:t>Performing</w:t>
            </w:r>
          </w:p>
        </w:tc>
        <w:tc>
          <w:tcPr>
            <w:tcW w:w="3892" w:type="dxa"/>
          </w:tcPr>
          <w:p w14:paraId="49BF5625" w14:textId="77777777" w:rsidR="00F43C75" w:rsidRPr="005679A1" w:rsidRDefault="00F43C75" w:rsidP="00E124A9">
            <w:pPr>
              <w:pStyle w:val="Tablebullet"/>
            </w:pPr>
            <w:r w:rsidRPr="005679A1">
              <w:t>You and the athletes are working in tandem toward the team’s goals</w:t>
            </w:r>
          </w:p>
          <w:p w14:paraId="4C58AEAB" w14:textId="77777777" w:rsidR="00F43C75" w:rsidRPr="005679A1" w:rsidRDefault="00F43C75" w:rsidP="00E124A9">
            <w:pPr>
              <w:pStyle w:val="Tablebullet"/>
            </w:pPr>
            <w:r w:rsidRPr="005679A1">
              <w:t xml:space="preserve">When problems arise, the athletes know how to solve them </w:t>
            </w:r>
          </w:p>
          <w:p w14:paraId="0131BF2D" w14:textId="77777777" w:rsidR="00F43C75" w:rsidRPr="005679A1" w:rsidRDefault="00F43C75" w:rsidP="00E124A9">
            <w:pPr>
              <w:pStyle w:val="Tablebullet"/>
            </w:pPr>
            <w:r w:rsidRPr="005679A1">
              <w:t xml:space="preserve">Athletes accept responsibility for what </w:t>
            </w:r>
            <w:r w:rsidRPr="005679A1">
              <w:lastRenderedPageBreak/>
              <w:t>they need to do to perform successfully and do not depend on you to tell them everything they need to do</w:t>
            </w:r>
          </w:p>
          <w:p w14:paraId="6C7FC7C9" w14:textId="77777777" w:rsidR="00F43C75" w:rsidRPr="005679A1" w:rsidRDefault="00F43C75" w:rsidP="00E124A9">
            <w:pPr>
              <w:pStyle w:val="Tablebullet"/>
            </w:pPr>
            <w:r w:rsidRPr="005679A1">
              <w:t>There is a strong sense of team spirit</w:t>
            </w:r>
          </w:p>
        </w:tc>
        <w:tc>
          <w:tcPr>
            <w:tcW w:w="3893" w:type="dxa"/>
          </w:tcPr>
          <w:p w14:paraId="7D204AD3" w14:textId="77777777" w:rsidR="00F43C75" w:rsidRPr="005679A1" w:rsidRDefault="00F43C75" w:rsidP="00E124A9">
            <w:pPr>
              <w:pStyle w:val="TableText"/>
              <w:rPr>
                <w:b/>
                <w:bCs/>
              </w:rPr>
            </w:pPr>
            <w:r w:rsidRPr="005679A1">
              <w:rPr>
                <w:b/>
                <w:bCs/>
              </w:rPr>
              <w:lastRenderedPageBreak/>
              <w:t>In general</w:t>
            </w:r>
          </w:p>
          <w:p w14:paraId="5AE3801B" w14:textId="77777777" w:rsidR="00F43C75" w:rsidRPr="005679A1" w:rsidRDefault="00F43C75" w:rsidP="00E124A9">
            <w:pPr>
              <w:pStyle w:val="Tablebullet"/>
            </w:pPr>
            <w:r w:rsidRPr="005679A1">
              <w:t xml:space="preserve">There is a low need for interventions focused on group development </w:t>
            </w:r>
          </w:p>
          <w:p w14:paraId="64B66499" w14:textId="77777777" w:rsidR="00F43C75" w:rsidRPr="005679A1" w:rsidRDefault="00F43C75" w:rsidP="00E124A9">
            <w:pPr>
              <w:pStyle w:val="Tablebullet"/>
            </w:pPr>
            <w:r w:rsidRPr="005679A1">
              <w:t xml:space="preserve">Ask athletes (all together, individually, small group) for feedback on what they </w:t>
            </w:r>
            <w:r w:rsidRPr="005679A1">
              <w:lastRenderedPageBreak/>
              <w:t>need to support achieving their goals</w:t>
            </w:r>
          </w:p>
          <w:p w14:paraId="443E24CA" w14:textId="77777777" w:rsidR="00F43C75" w:rsidRPr="005679A1" w:rsidRDefault="00F43C75" w:rsidP="00E124A9">
            <w:pPr>
              <w:pStyle w:val="Tablebullet"/>
            </w:pPr>
            <w:r w:rsidRPr="005679A1">
              <w:t>Choose actions that reinforce athletes working successfully together</w:t>
            </w:r>
          </w:p>
          <w:p w14:paraId="1F161FBE" w14:textId="77777777" w:rsidR="00F43C75" w:rsidRPr="005679A1" w:rsidRDefault="00F43C75" w:rsidP="00E124A9">
            <w:pPr>
              <w:pStyle w:val="Tablebullet"/>
            </w:pPr>
            <w:r w:rsidRPr="005679A1">
              <w:t xml:space="preserve">Act immediately and directly if the cohesion of the team is at risk </w:t>
            </w:r>
          </w:p>
        </w:tc>
      </w:tr>
      <w:tr w:rsidR="00F43C75" w:rsidRPr="005679A1" w14:paraId="2DB0AFD7" w14:textId="77777777">
        <w:trPr>
          <w:jc w:val="center"/>
        </w:trPr>
        <w:tc>
          <w:tcPr>
            <w:tcW w:w="1791" w:type="dxa"/>
            <w:shd w:val="clear" w:color="auto" w:fill="E6E6E6"/>
            <w:vAlign w:val="center"/>
          </w:tcPr>
          <w:p w14:paraId="77174E0D" w14:textId="77777777" w:rsidR="00F43C75" w:rsidRPr="005679A1" w:rsidRDefault="00F43C75" w:rsidP="00E124A9">
            <w:pPr>
              <w:pStyle w:val="TableHeadingSmaller"/>
              <w:jc w:val="left"/>
            </w:pPr>
            <w:r w:rsidRPr="005679A1">
              <w:lastRenderedPageBreak/>
              <w:t>Adjourning</w:t>
            </w:r>
          </w:p>
        </w:tc>
        <w:tc>
          <w:tcPr>
            <w:tcW w:w="3892" w:type="dxa"/>
          </w:tcPr>
          <w:p w14:paraId="541A4EFE" w14:textId="77777777" w:rsidR="00F43C75" w:rsidRPr="005679A1" w:rsidRDefault="00F43C75" w:rsidP="00E124A9">
            <w:pPr>
              <w:pStyle w:val="Tablebullet"/>
            </w:pPr>
            <w:r w:rsidRPr="005679A1">
              <w:t>In the end</w:t>
            </w:r>
            <w:r w:rsidR="00460F8D" w:rsidRPr="005679A1">
              <w:t xml:space="preserve">… </w:t>
            </w:r>
            <w:r w:rsidRPr="005679A1">
              <w:t>after the season, when players graduate, the end of the games…</w:t>
            </w:r>
            <w:r w:rsidR="00460F8D" w:rsidRPr="005679A1">
              <w:t xml:space="preserve"> </w:t>
            </w:r>
            <w:r w:rsidRPr="005679A1">
              <w:t>when an athlete is cut — it is essential to create a process for closure that is respectful of the athletes involved</w:t>
            </w:r>
          </w:p>
          <w:p w14:paraId="1055534C" w14:textId="77777777" w:rsidR="00F43C75" w:rsidRPr="005679A1" w:rsidRDefault="00F43C75" w:rsidP="00E124A9">
            <w:pPr>
              <w:pStyle w:val="Tablebullet"/>
            </w:pPr>
            <w:r w:rsidRPr="005679A1">
              <w:t>Team members will choose how to stay in touch</w:t>
            </w:r>
          </w:p>
        </w:tc>
        <w:tc>
          <w:tcPr>
            <w:tcW w:w="3893" w:type="dxa"/>
          </w:tcPr>
          <w:p w14:paraId="3469491A" w14:textId="77777777" w:rsidR="00F43C75" w:rsidRPr="005679A1" w:rsidRDefault="00F43C75" w:rsidP="00E124A9">
            <w:pPr>
              <w:pStyle w:val="TableText"/>
              <w:rPr>
                <w:b/>
                <w:bCs/>
              </w:rPr>
            </w:pPr>
            <w:r w:rsidRPr="005679A1">
              <w:rPr>
                <w:b/>
                <w:bCs/>
              </w:rPr>
              <w:t>In general</w:t>
            </w:r>
          </w:p>
          <w:p w14:paraId="462630A7" w14:textId="77777777" w:rsidR="00F43C75" w:rsidRPr="005679A1" w:rsidRDefault="00F43C75" w:rsidP="00E124A9">
            <w:pPr>
              <w:pStyle w:val="Tablebullet"/>
            </w:pPr>
            <w:r w:rsidRPr="005679A1">
              <w:t>Choose actions that draw attention to success and individual contributions (medium emotional impact)</w:t>
            </w:r>
          </w:p>
          <w:p w14:paraId="42255813" w14:textId="77777777" w:rsidR="00F43C75" w:rsidRPr="005679A1" w:rsidRDefault="00F43C75" w:rsidP="00E124A9">
            <w:pPr>
              <w:pStyle w:val="Tablebullet"/>
            </w:pPr>
            <w:r w:rsidRPr="005679A1">
              <w:t>Provide feedback or opportunities for feedback to individuals that recognize how they have changed (medium to high intensity)</w:t>
            </w:r>
          </w:p>
        </w:tc>
      </w:tr>
    </w:tbl>
    <w:p w14:paraId="6E5683E6" w14:textId="77777777" w:rsidR="00F43C75" w:rsidRPr="005679A1" w:rsidRDefault="00F43C75" w:rsidP="00F43C75">
      <w:pPr>
        <w:rPr>
          <w:rFonts w:cs="Arial"/>
          <w:szCs w:val="22"/>
          <w:lang w:val="en-CA"/>
        </w:rPr>
      </w:pPr>
    </w:p>
    <w:p w14:paraId="080F029F" w14:textId="77777777" w:rsidR="00F43C75" w:rsidRPr="005679A1" w:rsidRDefault="00F43C75" w:rsidP="00D13424">
      <w:pPr>
        <w:rPr>
          <w:lang w:val="en-CA"/>
        </w:rPr>
      </w:pPr>
      <w:r w:rsidRPr="005679A1">
        <w:rPr>
          <w:lang w:val="en-CA"/>
        </w:rPr>
        <w:t>When you support a group’s development, you need to pay attention to both the group’s goals (task) and the group’s cohesion (process). These require different amounts of attention at different stages.</w:t>
      </w:r>
    </w:p>
    <w:p w14:paraId="42E44F2D" w14:textId="77777777" w:rsidR="00F43C75" w:rsidRPr="005679A1" w:rsidRDefault="00F43C75" w:rsidP="00D13424">
      <w:pPr>
        <w:rPr>
          <w:lang w:val="en-CA"/>
        </w:rPr>
      </w:pPr>
      <w:r w:rsidRPr="005679A1">
        <w:rPr>
          <w:lang w:val="en-CA"/>
        </w:rPr>
        <w:t>The ease with which your athletes develop into a cohesive team or group depends on your skill in intervening. If you make timely and appropriate interventions, the passage will be much smoother. Sometimes teams move quickly to the performing stage; at other times, they stay stuck in forming or norming; and sometimes they move backward. The following factors will affect the rate at which a group develops:</w:t>
      </w:r>
    </w:p>
    <w:p w14:paraId="4BBE3AC7" w14:textId="77777777" w:rsidR="00F43C75" w:rsidRPr="005679A1" w:rsidRDefault="00F43C75" w:rsidP="00D13424">
      <w:pPr>
        <w:pStyle w:val="Bullet"/>
      </w:pPr>
      <w:r w:rsidRPr="005679A1">
        <w:t xml:space="preserve">The </w:t>
      </w:r>
      <w:r w:rsidRPr="00D13424">
        <w:t>number</w:t>
      </w:r>
      <w:r w:rsidRPr="005679A1">
        <w:t xml:space="preserve"> of athletes on the team — in general, the greater the number, the longer it takes</w:t>
      </w:r>
    </w:p>
    <w:p w14:paraId="5BE1BE6E" w14:textId="77777777" w:rsidR="00F43C75" w:rsidRPr="005679A1" w:rsidRDefault="00F43C75" w:rsidP="00F43C75">
      <w:pPr>
        <w:pStyle w:val="Bullet"/>
      </w:pPr>
      <w:r w:rsidRPr="005679A1">
        <w:t>The purpose of the team, e.g., games performance or skill acquisition</w:t>
      </w:r>
    </w:p>
    <w:p w14:paraId="7E536F81" w14:textId="77777777" w:rsidR="00F43C75" w:rsidRPr="005679A1" w:rsidRDefault="00F43C75" w:rsidP="00F43C75">
      <w:pPr>
        <w:pStyle w:val="Bullet"/>
      </w:pPr>
      <w:r w:rsidRPr="005679A1">
        <w:t>The length of time the group will be together, e.g. assembled for specific competition versus ongoing club</w:t>
      </w:r>
    </w:p>
    <w:p w14:paraId="61E99721" w14:textId="77777777" w:rsidR="00F43C75" w:rsidRPr="005679A1" w:rsidRDefault="00F43C75" w:rsidP="00F43C75">
      <w:pPr>
        <w:pStyle w:val="Bullet"/>
      </w:pPr>
      <w:r w:rsidRPr="005679A1">
        <w:t>The stability of the team’s membership</w:t>
      </w:r>
    </w:p>
    <w:p w14:paraId="5957C326" w14:textId="77777777" w:rsidR="00F43C75" w:rsidRPr="005679A1" w:rsidRDefault="00F43C75" w:rsidP="00F43C75">
      <w:pPr>
        <w:pStyle w:val="Bullet"/>
      </w:pPr>
      <w:r w:rsidRPr="005679A1">
        <w:t xml:space="preserve">Team members’ interpersonal skills </w:t>
      </w:r>
    </w:p>
    <w:p w14:paraId="16E673CE" w14:textId="77777777" w:rsidR="00F43C75" w:rsidRPr="005679A1" w:rsidRDefault="00F43C75" w:rsidP="00F43C75">
      <w:pPr>
        <w:pStyle w:val="Bullet"/>
      </w:pPr>
      <w:r w:rsidRPr="005679A1">
        <w:t xml:space="preserve">Athletes’ age  </w:t>
      </w:r>
    </w:p>
    <w:p w14:paraId="21F56800" w14:textId="77777777" w:rsidR="00F43C75" w:rsidRPr="005679A1" w:rsidRDefault="00F43C75" w:rsidP="00D13424">
      <w:pPr>
        <w:pStyle w:val="Bulletlast"/>
      </w:pPr>
      <w:r w:rsidRPr="005679A1">
        <w:t xml:space="preserve">Your </w:t>
      </w:r>
      <w:r w:rsidRPr="00D13424">
        <w:t>intervention</w:t>
      </w:r>
      <w:r w:rsidRPr="005679A1">
        <w:t xml:space="preserve"> skills</w:t>
      </w:r>
    </w:p>
    <w:p w14:paraId="5EA38A63" w14:textId="77777777" w:rsidR="00F43C75" w:rsidRPr="005679A1" w:rsidRDefault="00F43C75" w:rsidP="00F43C75">
      <w:pPr>
        <w:rPr>
          <w:lang w:val="en-CA"/>
        </w:rPr>
      </w:pPr>
    </w:p>
    <w:p w14:paraId="4300CF42" w14:textId="77777777" w:rsidR="00CE2D28" w:rsidRPr="005679A1" w:rsidRDefault="00CE2D28">
      <w:pPr>
        <w:pStyle w:val="Heading1"/>
        <w:rPr>
          <w:lang w:val="en-CA"/>
        </w:rPr>
      </w:pPr>
      <w:bookmarkStart w:id="2" w:name="_Toc415751351"/>
      <w:r w:rsidRPr="005679A1">
        <w:rPr>
          <w:lang w:val="en-CA"/>
        </w:rPr>
        <w:lastRenderedPageBreak/>
        <w:t>Interventions</w:t>
      </w:r>
      <w:r w:rsidR="00EB581B" w:rsidRPr="005679A1">
        <w:rPr>
          <w:lang w:val="en-CA"/>
        </w:rPr>
        <w:t xml:space="preserve"> with Groups and Individuals</w:t>
      </w:r>
      <w:bookmarkEnd w:id="2"/>
    </w:p>
    <w:p w14:paraId="111BE1E8" w14:textId="77777777" w:rsidR="00EB581B" w:rsidRPr="005679A1" w:rsidRDefault="00EB581B" w:rsidP="00D13424">
      <w:pPr>
        <w:pStyle w:val="Bullet"/>
      </w:pPr>
      <w:r w:rsidRPr="005679A1">
        <w:rPr>
          <w:i/>
        </w:rPr>
        <w:t>Intervention</w:t>
      </w:r>
      <w:r w:rsidRPr="005679A1">
        <w:t xml:space="preserve"> comes from two Latin words: inter (between) and venire (to come), which suggests that </w:t>
      </w:r>
      <w:r w:rsidRPr="005679A1">
        <w:rPr>
          <w:i/>
        </w:rPr>
        <w:t xml:space="preserve">to </w:t>
      </w:r>
      <w:r w:rsidRPr="00D13424">
        <w:t>intervene</w:t>
      </w:r>
      <w:r w:rsidRPr="005679A1">
        <w:t xml:space="preserve"> means </w:t>
      </w:r>
      <w:r w:rsidRPr="005679A1">
        <w:rPr>
          <w:i/>
        </w:rPr>
        <w:t>to come between</w:t>
      </w:r>
      <w:r w:rsidRPr="005679A1">
        <w:t xml:space="preserve">. Intervention is about coming between in an overt manner, acting in a transparent way to facilitate the group’s development. </w:t>
      </w:r>
    </w:p>
    <w:p w14:paraId="75B64D55" w14:textId="77777777" w:rsidR="00B303EC" w:rsidRPr="005679A1" w:rsidRDefault="00210333">
      <w:pPr>
        <w:pStyle w:val="Bullet"/>
      </w:pPr>
      <w:r w:rsidRPr="005679A1">
        <w:t xml:space="preserve">Interventions are any </w:t>
      </w:r>
      <w:r w:rsidR="00CE2D28" w:rsidRPr="005679A1">
        <w:t>action</w:t>
      </w:r>
      <w:r w:rsidR="001E483B" w:rsidRPr="005679A1">
        <w:t>s</w:t>
      </w:r>
      <w:r w:rsidR="00CE2D28" w:rsidRPr="005679A1">
        <w:t xml:space="preserve"> you openly take as a leader to facilitate a group or team to work well together </w:t>
      </w:r>
      <w:r w:rsidR="00B303EC" w:rsidRPr="005679A1">
        <w:t>(process)</w:t>
      </w:r>
      <w:r w:rsidR="00EC42A1" w:rsidRPr="005679A1">
        <w:t>.</w:t>
      </w:r>
    </w:p>
    <w:p w14:paraId="6DC19DBA" w14:textId="77777777" w:rsidR="00CE2D28" w:rsidRPr="005679A1" w:rsidRDefault="00210333">
      <w:pPr>
        <w:pStyle w:val="Bullet"/>
      </w:pPr>
      <w:r w:rsidRPr="005679A1">
        <w:t xml:space="preserve">Interventions are </w:t>
      </w:r>
      <w:r w:rsidR="00B303EC" w:rsidRPr="005679A1">
        <w:t>any action</w:t>
      </w:r>
      <w:r w:rsidRPr="005679A1">
        <w:t>s</w:t>
      </w:r>
      <w:r w:rsidR="00B303EC" w:rsidRPr="005679A1">
        <w:t xml:space="preserve"> you take to help an individual athlete or a group of athletes learn skills, tactics</w:t>
      </w:r>
      <w:r w:rsidR="00EC42A1" w:rsidRPr="005679A1">
        <w:t>,</w:t>
      </w:r>
      <w:r w:rsidR="00B303EC" w:rsidRPr="005679A1">
        <w:t xml:space="preserve"> or strategies</w:t>
      </w:r>
      <w:r w:rsidR="00CE2D28" w:rsidRPr="005679A1">
        <w:t xml:space="preserve">.  </w:t>
      </w:r>
    </w:p>
    <w:p w14:paraId="37CCDF7B" w14:textId="77777777" w:rsidR="00210333" w:rsidRPr="005679A1" w:rsidRDefault="00CE2D28">
      <w:pPr>
        <w:pStyle w:val="Bullet"/>
      </w:pPr>
      <w:r w:rsidRPr="005679A1">
        <w:t xml:space="preserve">Interventions are deliberate actions on your part to help a group achieve its goals. In essence, interventions are choices you make that enable others. </w:t>
      </w:r>
    </w:p>
    <w:p w14:paraId="49A655B6" w14:textId="77777777" w:rsidR="00EB581B" w:rsidRPr="005679A1" w:rsidRDefault="00CE2D28" w:rsidP="00EB581B">
      <w:pPr>
        <w:pStyle w:val="Bullet"/>
      </w:pPr>
      <w:r w:rsidRPr="005679A1">
        <w:t xml:space="preserve">Interventions foster collaboration </w:t>
      </w:r>
      <w:r w:rsidR="00210333" w:rsidRPr="005679A1">
        <w:t xml:space="preserve">and teamwork </w:t>
      </w:r>
      <w:r w:rsidRPr="005679A1">
        <w:t xml:space="preserve">by building trust and facilitating relationships; they also strengthen others by increasing their self-determination and </w:t>
      </w:r>
      <w:r w:rsidR="00210333" w:rsidRPr="005679A1">
        <w:t>mo</w:t>
      </w:r>
      <w:r w:rsidR="0068641F" w:rsidRPr="005679A1">
        <w:t>t</w:t>
      </w:r>
      <w:r w:rsidR="00210333" w:rsidRPr="005679A1">
        <w:t>ivation</w:t>
      </w:r>
      <w:r w:rsidRPr="005679A1">
        <w:t>.</w:t>
      </w:r>
      <w:r w:rsidR="00EB581B" w:rsidRPr="005679A1">
        <w:t xml:space="preserve"> </w:t>
      </w:r>
    </w:p>
    <w:p w14:paraId="0D3313C4" w14:textId="77777777" w:rsidR="00CE2D28" w:rsidRPr="005679A1" w:rsidRDefault="00EB581B">
      <w:pPr>
        <w:pStyle w:val="Bullet"/>
      </w:pPr>
      <w:r w:rsidRPr="005679A1">
        <w:t>Intervening should be done with the intention of acting in athletes’ best interests.</w:t>
      </w:r>
    </w:p>
    <w:p w14:paraId="7B8A0836" w14:textId="77777777" w:rsidR="00210333" w:rsidRPr="005679A1" w:rsidRDefault="00210333">
      <w:pPr>
        <w:pStyle w:val="Bullet"/>
      </w:pPr>
      <w:r w:rsidRPr="005679A1">
        <w:t xml:space="preserve">Interventions are </w:t>
      </w:r>
      <w:r w:rsidRPr="005679A1">
        <w:rPr>
          <w:b/>
          <w:bCs/>
        </w:rPr>
        <w:t>NOT</w:t>
      </w:r>
      <w:r w:rsidRPr="005679A1">
        <w:t xml:space="preserve"> actions you take to try to manipulate the group or team to do what you want.</w:t>
      </w:r>
    </w:p>
    <w:p w14:paraId="796A00CA" w14:textId="77777777" w:rsidR="00E51CE9" w:rsidRPr="005679A1" w:rsidRDefault="00E51CE9" w:rsidP="00490CCA">
      <w:pPr>
        <w:pStyle w:val="Bulletlast"/>
      </w:pPr>
      <w:r w:rsidRPr="005679A1">
        <w:t>Interven</w:t>
      </w:r>
      <w:r w:rsidR="007E4B48" w:rsidRPr="005679A1">
        <w:t xml:space="preserve">tions are </w:t>
      </w:r>
      <w:r w:rsidRPr="005679A1">
        <w:rPr>
          <w:b/>
        </w:rPr>
        <w:t>NOT</w:t>
      </w:r>
      <w:r w:rsidRPr="005679A1">
        <w:t xml:space="preserve"> trick</w:t>
      </w:r>
      <w:r w:rsidR="007E4B48" w:rsidRPr="005679A1">
        <w:t>s</w:t>
      </w:r>
      <w:r w:rsidRPr="005679A1">
        <w:t xml:space="preserve"> to get the team or athletes to do what you want, i.e., to act in your best interests. That’s manipulation. The Latin roots of </w:t>
      </w:r>
      <w:r w:rsidRPr="005679A1">
        <w:rPr>
          <w:i/>
        </w:rPr>
        <w:t>manipulate</w:t>
      </w:r>
      <w:r w:rsidRPr="005679A1">
        <w:t xml:space="preserve"> are </w:t>
      </w:r>
      <w:r w:rsidRPr="005679A1">
        <w:rPr>
          <w:i/>
        </w:rPr>
        <w:t>mano</w:t>
      </w:r>
      <w:r w:rsidRPr="005679A1">
        <w:t xml:space="preserve"> (hand) and </w:t>
      </w:r>
      <w:proofErr w:type="spellStart"/>
      <w:r w:rsidRPr="005679A1">
        <w:rPr>
          <w:i/>
        </w:rPr>
        <w:t>pulare</w:t>
      </w:r>
      <w:proofErr w:type="spellEnd"/>
      <w:r w:rsidRPr="005679A1">
        <w:t xml:space="preserve"> (to go behind). This explain</w:t>
      </w:r>
      <w:r w:rsidR="007E4B48" w:rsidRPr="005679A1">
        <w:t>s</w:t>
      </w:r>
      <w:r w:rsidRPr="005679A1">
        <w:t xml:space="preserve"> why manipulation is about acting while hiding your intentions.</w:t>
      </w:r>
    </w:p>
    <w:p w14:paraId="72AD4B47" w14:textId="77777777" w:rsidR="00CE2D28" w:rsidRPr="005679A1" w:rsidRDefault="00CE2D28" w:rsidP="008C52B4">
      <w:pPr>
        <w:pStyle w:val="Heading2"/>
        <w:rPr>
          <w:lang w:val="en-CA"/>
        </w:rPr>
      </w:pPr>
      <w:bookmarkStart w:id="3" w:name="_Toc415751352"/>
      <w:r w:rsidRPr="005679A1">
        <w:rPr>
          <w:lang w:val="en-CA"/>
        </w:rPr>
        <w:t xml:space="preserve">To </w:t>
      </w:r>
      <w:r w:rsidRPr="008C52B4">
        <w:t>Intervene</w:t>
      </w:r>
      <w:r w:rsidRPr="005679A1">
        <w:rPr>
          <w:lang w:val="en-CA"/>
        </w:rPr>
        <w:t xml:space="preserve"> Effectively</w:t>
      </w:r>
      <w:r w:rsidR="00210333" w:rsidRPr="005679A1">
        <w:rPr>
          <w:lang w:val="en-CA"/>
        </w:rPr>
        <w:t>…</w:t>
      </w:r>
      <w:bookmarkEnd w:id="3"/>
    </w:p>
    <w:p w14:paraId="7D2DD368" w14:textId="77777777" w:rsidR="00F866BF" w:rsidRPr="005679A1" w:rsidRDefault="00F866BF" w:rsidP="00F866BF">
      <w:pPr>
        <w:pStyle w:val="Bullet"/>
      </w:pPr>
      <w:r w:rsidRPr="005679A1">
        <w:t>You need to be able to stand slightly back from the situation.</w:t>
      </w:r>
    </w:p>
    <w:p w14:paraId="62143D48" w14:textId="77777777" w:rsidR="00CE2D28" w:rsidRPr="005679A1" w:rsidRDefault="00CE2D28">
      <w:pPr>
        <w:pStyle w:val="Bullet"/>
      </w:pPr>
      <w:r w:rsidRPr="005679A1">
        <w:t>You need to recognize when it’s necessary to act.</w:t>
      </w:r>
    </w:p>
    <w:p w14:paraId="3D7FE0C7" w14:textId="77777777" w:rsidR="00CE2D28" w:rsidRPr="005679A1" w:rsidRDefault="00CE2D28">
      <w:pPr>
        <w:pStyle w:val="Bullet"/>
      </w:pPr>
      <w:r w:rsidRPr="005679A1">
        <w:t>You need to choose an action thoughtfully and keep it consistent with your values.</w:t>
      </w:r>
    </w:p>
    <w:p w14:paraId="6DDF022A" w14:textId="77777777" w:rsidR="00C32520" w:rsidRPr="005679A1" w:rsidRDefault="00CE2D28" w:rsidP="00490CCA">
      <w:pPr>
        <w:pStyle w:val="Bulletlast"/>
      </w:pPr>
      <w:r w:rsidRPr="005679A1">
        <w:t>The intervention needs to be appropriate to the situation and your coaching context.</w:t>
      </w:r>
    </w:p>
    <w:p w14:paraId="1F62F73A" w14:textId="77777777" w:rsidR="00C32520" w:rsidRPr="005679A1" w:rsidRDefault="00C32520" w:rsidP="00D13424">
      <w:pPr>
        <w:pStyle w:val="Heading1"/>
        <w:rPr>
          <w:lang w:val="en-CA"/>
        </w:rPr>
      </w:pPr>
      <w:bookmarkStart w:id="4" w:name="_Toc415751353"/>
      <w:r w:rsidRPr="005679A1">
        <w:rPr>
          <w:lang w:val="en-CA"/>
        </w:rPr>
        <w:lastRenderedPageBreak/>
        <w:t xml:space="preserve">Factors to </w:t>
      </w:r>
      <w:r w:rsidRPr="00D13424">
        <w:t>Consider</w:t>
      </w:r>
      <w:r w:rsidRPr="005679A1">
        <w:rPr>
          <w:lang w:val="en-CA"/>
        </w:rPr>
        <w:t xml:space="preserve"> in Choosing an Intervention</w:t>
      </w:r>
      <w:bookmarkEnd w:id="4"/>
      <w:r w:rsidR="009F2688" w:rsidRPr="005679A1">
        <w:rPr>
          <w:lang w:val="en-CA"/>
        </w:rPr>
        <w:t xml:space="preserve"> </w:t>
      </w:r>
    </w:p>
    <w:p w14:paraId="32B32A30" w14:textId="77777777" w:rsidR="00C32520" w:rsidRPr="005679A1" w:rsidRDefault="00C32520" w:rsidP="00C32520">
      <w:pPr>
        <w:pStyle w:val="Heading2"/>
      </w:pPr>
      <w:bookmarkStart w:id="5" w:name="_Toc415751354"/>
      <w:r w:rsidRPr="005679A1">
        <w:t>What’s at Stake</w:t>
      </w:r>
      <w:bookmarkEnd w:id="5"/>
    </w:p>
    <w:p w14:paraId="1E663D2B" w14:textId="77777777" w:rsidR="00C32520" w:rsidRPr="005679A1" w:rsidRDefault="00C32520" w:rsidP="00D13424">
      <w:pPr>
        <w:rPr>
          <w:lang w:val="en-CA"/>
        </w:rPr>
      </w:pPr>
      <w:r w:rsidRPr="005679A1">
        <w:rPr>
          <w:lang w:val="en-CA"/>
        </w:rPr>
        <w:t xml:space="preserve">You need to intervene when the goals, values, or guiding principles of the team are at risk. The intervention chosen depends on the degree of risk present. You need to pay attention to the surface issue </w:t>
      </w:r>
      <w:r w:rsidRPr="005679A1">
        <w:rPr>
          <w:sz w:val="20"/>
          <w:lang w:val="en-CA"/>
        </w:rPr>
        <w:t xml:space="preserve">— </w:t>
      </w:r>
      <w:r w:rsidRPr="005679A1">
        <w:rPr>
          <w:lang w:val="en-CA"/>
        </w:rPr>
        <w:t xml:space="preserve">what’s immediately evident </w:t>
      </w:r>
      <w:r w:rsidRPr="005679A1">
        <w:rPr>
          <w:sz w:val="20"/>
          <w:lang w:val="en-CA"/>
        </w:rPr>
        <w:t xml:space="preserve">— </w:t>
      </w:r>
      <w:r w:rsidRPr="005679A1">
        <w:rPr>
          <w:lang w:val="en-CA"/>
        </w:rPr>
        <w:t>as well as to issues that may be hiding under the surface.</w:t>
      </w:r>
    </w:p>
    <w:p w14:paraId="53456A45" w14:textId="77777777" w:rsidR="00C32520" w:rsidRPr="005679A1" w:rsidRDefault="00C32520" w:rsidP="00C32520">
      <w:pPr>
        <w:rPr>
          <w:rFonts w:cs="Arial"/>
          <w:szCs w:val="22"/>
          <w:lang w:val="en-CA"/>
        </w:rPr>
      </w:pPr>
      <w:r w:rsidRPr="005679A1">
        <w:rPr>
          <w:rFonts w:cs="Arial"/>
          <w:szCs w:val="22"/>
          <w:lang w:val="en-CA"/>
        </w:rPr>
        <w:t xml:space="preserve">As a general rule, as the risk to what’s important to the team increases, you should choose interventions that are directed at the specific individuals involved, use interventions that are medium to high level in their emotional impact, and focus on group process.  </w:t>
      </w:r>
    </w:p>
    <w:p w14:paraId="290AB621" w14:textId="77777777" w:rsidR="00C32520" w:rsidRPr="005679A1" w:rsidRDefault="00C32520" w:rsidP="00C32520">
      <w:pPr>
        <w:pStyle w:val="Heading2"/>
      </w:pPr>
      <w:bookmarkStart w:id="6" w:name="_Toc415751355"/>
      <w:r w:rsidRPr="005679A1">
        <w:t>Size of the Group</w:t>
      </w:r>
      <w:bookmarkEnd w:id="6"/>
    </w:p>
    <w:p w14:paraId="1AF9DA65" w14:textId="77777777" w:rsidR="00C32520" w:rsidRPr="005679A1" w:rsidRDefault="00C32520" w:rsidP="00D13424">
      <w:pPr>
        <w:rPr>
          <w:lang w:val="en-CA"/>
        </w:rPr>
      </w:pPr>
      <w:r w:rsidRPr="005679A1">
        <w:rPr>
          <w:lang w:val="en-CA"/>
        </w:rPr>
        <w:t>A large group presents unique challenges. In a large team that is together on an ongoing basis, subgroups or cliques often emerge and start to develop separate or additional norms that create a group within a group. You need to decide whether or not to intervene. If the clique compromises the team’s ability to succeed or develops norms that are inconsistent with the larger team, you need to intervene. If the subgroup emerges as leaders who reinforce the values of the team and support other team members, you may intervene, but to reinforce their contribution.</w:t>
      </w:r>
    </w:p>
    <w:p w14:paraId="7E3C1653" w14:textId="77777777" w:rsidR="00C32520" w:rsidRPr="005679A1" w:rsidRDefault="00C32520" w:rsidP="00D13424">
      <w:pPr>
        <w:rPr>
          <w:lang w:val="en-CA"/>
        </w:rPr>
      </w:pPr>
      <w:r w:rsidRPr="005679A1">
        <w:rPr>
          <w:lang w:val="en-CA"/>
        </w:rPr>
        <w:t xml:space="preserve">Small teams also create unique challenges. Think of the four members of a curling team or the four in rowing or canoeing. It is easy to </w:t>
      </w:r>
      <w:r w:rsidRPr="00D13424">
        <w:t>overlook the importance of applying group development principles to small teams, because the strength of p</w:t>
      </w:r>
      <w:proofErr w:type="spellStart"/>
      <w:r w:rsidRPr="005679A1">
        <w:rPr>
          <w:lang w:val="en-CA"/>
        </w:rPr>
        <w:t>ersonalities</w:t>
      </w:r>
      <w:proofErr w:type="spellEnd"/>
      <w:r w:rsidRPr="005679A1">
        <w:rPr>
          <w:lang w:val="en-CA"/>
        </w:rPr>
        <w:t xml:space="preserve"> makes it seem more like a task of managing four individuals. With smaller teams, the importance of having a strong structure and clear norms to provide a framework within which strong personalities can function in unison increases.</w:t>
      </w:r>
    </w:p>
    <w:p w14:paraId="623172D9" w14:textId="77777777" w:rsidR="00C32520" w:rsidRPr="005679A1" w:rsidRDefault="00C32520" w:rsidP="00D13424">
      <w:pPr>
        <w:pStyle w:val="Heading2"/>
      </w:pPr>
      <w:bookmarkStart w:id="7" w:name="_Toc415751356"/>
      <w:r w:rsidRPr="005679A1">
        <w:t xml:space="preserve">Who’s </w:t>
      </w:r>
      <w:r w:rsidRPr="00D13424">
        <w:t>Involved</w:t>
      </w:r>
      <w:bookmarkEnd w:id="7"/>
    </w:p>
    <w:p w14:paraId="1E0FE30C" w14:textId="77777777" w:rsidR="00C32520" w:rsidRPr="005679A1" w:rsidRDefault="00C32520" w:rsidP="00D13424">
      <w:pPr>
        <w:rPr>
          <w:lang w:val="en-CA"/>
        </w:rPr>
      </w:pPr>
      <w:r w:rsidRPr="005679A1">
        <w:rPr>
          <w:lang w:val="en-CA"/>
        </w:rPr>
        <w:t>Consider the following when deciding what intervention would be appropriate:</w:t>
      </w:r>
    </w:p>
    <w:p w14:paraId="628612A2" w14:textId="77777777" w:rsidR="00C32520" w:rsidRPr="005679A1" w:rsidRDefault="00C32520" w:rsidP="00C32520">
      <w:pPr>
        <w:pStyle w:val="Bullet"/>
      </w:pPr>
      <w:r w:rsidRPr="005679A1">
        <w:t>How old are the athletes? Younger athletes require more structure and direction and need more time to learn the skills needed to function as members of a team. Younger team members may not be ready to accept the same level of responsibility for the team’s success.</w:t>
      </w:r>
    </w:p>
    <w:p w14:paraId="4C85B16F" w14:textId="77777777" w:rsidR="00C32520" w:rsidRPr="005679A1" w:rsidRDefault="00C32520" w:rsidP="00C32520">
      <w:pPr>
        <w:pStyle w:val="Bullet"/>
      </w:pPr>
      <w:r w:rsidRPr="005679A1">
        <w:t>The fewer the interpersonal skills of the athletes involved, the more structured your intervention needs to be and the less intense it should be.</w:t>
      </w:r>
    </w:p>
    <w:p w14:paraId="3FF4CE55" w14:textId="77777777" w:rsidR="00C32520" w:rsidRPr="005679A1" w:rsidRDefault="00C32520" w:rsidP="00C32520">
      <w:pPr>
        <w:pStyle w:val="Bullet"/>
      </w:pPr>
      <w:r w:rsidRPr="005679A1">
        <w:t>Are the athletes rookies or veterans?</w:t>
      </w:r>
    </w:p>
    <w:p w14:paraId="2D9C7902" w14:textId="77777777" w:rsidR="00C32520" w:rsidRPr="005679A1" w:rsidRDefault="00C32520" w:rsidP="00C32520">
      <w:pPr>
        <w:pStyle w:val="Bullet"/>
      </w:pPr>
      <w:r w:rsidRPr="005679A1">
        <w:t>What is the athlete’s role in the team — leader or follower?</w:t>
      </w:r>
    </w:p>
    <w:p w14:paraId="66DB0B4E" w14:textId="77777777" w:rsidR="00C32520" w:rsidRPr="005679A1" w:rsidRDefault="00C32520" w:rsidP="00D13424">
      <w:pPr>
        <w:pStyle w:val="Bulletlast"/>
      </w:pPr>
      <w:r w:rsidRPr="005679A1">
        <w:t>Your relationship with the person(s) involved: Is there a strong foundation of trust that’s evolved over time, or is it a tentative relationship? Do you have an easy or a difficult history with this person/these persons?</w:t>
      </w:r>
    </w:p>
    <w:p w14:paraId="7C4D9768" w14:textId="77777777" w:rsidR="00C32520" w:rsidRPr="005679A1" w:rsidRDefault="00460F8D" w:rsidP="00D13424">
      <w:pPr>
        <w:pStyle w:val="Heading2"/>
      </w:pPr>
      <w:r w:rsidRPr="005679A1">
        <w:br w:type="page"/>
      </w:r>
      <w:bookmarkStart w:id="8" w:name="_Toc415751357"/>
      <w:r w:rsidR="00C32520" w:rsidRPr="005679A1">
        <w:lastRenderedPageBreak/>
        <w:t xml:space="preserve">Your </w:t>
      </w:r>
      <w:r w:rsidR="00C32520" w:rsidRPr="00D13424">
        <w:t>Experience</w:t>
      </w:r>
      <w:bookmarkEnd w:id="8"/>
    </w:p>
    <w:p w14:paraId="47B67C73" w14:textId="77777777" w:rsidR="00C32520" w:rsidRPr="005679A1" w:rsidRDefault="00C32520" w:rsidP="00C32520">
      <w:pPr>
        <w:rPr>
          <w:rFonts w:cs="Arial"/>
          <w:szCs w:val="22"/>
          <w:lang w:val="en-CA"/>
        </w:rPr>
      </w:pPr>
      <w:r w:rsidRPr="005679A1">
        <w:rPr>
          <w:rFonts w:cs="Arial"/>
          <w:szCs w:val="22"/>
          <w:lang w:val="en-CA"/>
        </w:rPr>
        <w:t>In general, the less experience you have, the more you should:</w:t>
      </w:r>
    </w:p>
    <w:p w14:paraId="3ED1116F" w14:textId="77777777" w:rsidR="00C32520" w:rsidRPr="005679A1" w:rsidRDefault="00C32520" w:rsidP="00D13424">
      <w:pPr>
        <w:pStyle w:val="Bullet"/>
      </w:pPr>
      <w:r w:rsidRPr="005679A1">
        <w:t xml:space="preserve">Rely on </w:t>
      </w:r>
      <w:r w:rsidRPr="00D13424">
        <w:t>interventions</w:t>
      </w:r>
      <w:r w:rsidRPr="005679A1">
        <w:t xml:space="preserve"> that provide information or change the structure of the group</w:t>
      </w:r>
    </w:p>
    <w:p w14:paraId="75969800" w14:textId="77777777" w:rsidR="00C32520" w:rsidRPr="005679A1" w:rsidRDefault="00C32520" w:rsidP="00C32520">
      <w:pPr>
        <w:pStyle w:val="Bullet"/>
      </w:pPr>
      <w:r w:rsidRPr="005679A1">
        <w:t>Deal with the group as a whole</w:t>
      </w:r>
    </w:p>
    <w:p w14:paraId="2D523F8C" w14:textId="77777777" w:rsidR="00C32520" w:rsidRPr="005679A1" w:rsidRDefault="00C32520" w:rsidP="00C32520">
      <w:pPr>
        <w:pStyle w:val="Bullet"/>
      </w:pPr>
      <w:r w:rsidRPr="005679A1">
        <w:t xml:space="preserve">Choose intervention options with low emotional impact </w:t>
      </w:r>
    </w:p>
    <w:p w14:paraId="475CA7F7" w14:textId="77777777" w:rsidR="00C32520" w:rsidRPr="005679A1" w:rsidRDefault="00C32520" w:rsidP="00C32520">
      <w:pPr>
        <w:pStyle w:val="Bullet"/>
      </w:pPr>
      <w:r w:rsidRPr="005679A1">
        <w:t>Ask questions of the group only when you are prepared for the challenge that may be contained in the answers</w:t>
      </w:r>
    </w:p>
    <w:p w14:paraId="48A47ADB" w14:textId="77777777" w:rsidR="00C32520" w:rsidRPr="005679A1" w:rsidRDefault="00C32520" w:rsidP="00490CCA">
      <w:pPr>
        <w:pStyle w:val="Bulletlast"/>
      </w:pPr>
      <w:r w:rsidRPr="005679A1">
        <w:t>Take time to plan what you need to do rather than intervene spontaneously</w:t>
      </w:r>
    </w:p>
    <w:p w14:paraId="690A1260" w14:textId="77777777" w:rsidR="00C32520" w:rsidRPr="005679A1" w:rsidRDefault="00C32520" w:rsidP="00C32520">
      <w:pPr>
        <w:pStyle w:val="Bullet"/>
        <w:numPr>
          <w:ilvl w:val="0"/>
          <w:numId w:val="0"/>
        </w:numPr>
        <w:ind w:left="720" w:hanging="360"/>
      </w:pPr>
    </w:p>
    <w:p w14:paraId="426FDF84" w14:textId="77777777" w:rsidR="00C32520" w:rsidRPr="005679A1" w:rsidRDefault="00C32520" w:rsidP="00C32520">
      <w:pPr>
        <w:pStyle w:val="Bullet"/>
        <w:numPr>
          <w:ilvl w:val="0"/>
          <w:numId w:val="0"/>
        </w:numPr>
        <w:ind w:left="720" w:hanging="360"/>
      </w:pPr>
    </w:p>
    <w:p w14:paraId="58DEA158" w14:textId="77777777" w:rsidR="00CE2D28" w:rsidRPr="005679A1" w:rsidRDefault="00CE2D28" w:rsidP="00D13424">
      <w:pPr>
        <w:pStyle w:val="Heading1"/>
        <w:rPr>
          <w:lang w:val="en-CA"/>
        </w:rPr>
      </w:pPr>
      <w:bookmarkStart w:id="9" w:name="_Toc415751358"/>
      <w:r w:rsidRPr="005679A1">
        <w:rPr>
          <w:lang w:val="en-CA"/>
        </w:rPr>
        <w:lastRenderedPageBreak/>
        <w:t>Choos</w:t>
      </w:r>
      <w:r w:rsidR="006D7466" w:rsidRPr="005679A1">
        <w:rPr>
          <w:lang w:val="en-CA"/>
        </w:rPr>
        <w:t>e</w:t>
      </w:r>
      <w:r w:rsidRPr="005679A1">
        <w:rPr>
          <w:lang w:val="en-CA"/>
        </w:rPr>
        <w:t xml:space="preserve"> </w:t>
      </w:r>
      <w:r w:rsidR="006D7466" w:rsidRPr="005679A1">
        <w:rPr>
          <w:lang w:val="en-CA"/>
        </w:rPr>
        <w:t>the Way You Intervene</w:t>
      </w:r>
      <w:bookmarkEnd w:id="9"/>
    </w:p>
    <w:p w14:paraId="6FE0975D" w14:textId="77777777" w:rsidR="003F60D5" w:rsidRPr="005679A1" w:rsidRDefault="00CE2D28" w:rsidP="003F60D5">
      <w:pPr>
        <w:rPr>
          <w:lang w:val="en-CA"/>
        </w:rPr>
      </w:pPr>
      <w:r w:rsidRPr="005679A1">
        <w:rPr>
          <w:lang w:val="en-CA"/>
        </w:rPr>
        <w:t>There are three types of interventions you can use:</w:t>
      </w:r>
    </w:p>
    <w:p w14:paraId="161BC84B" w14:textId="77777777" w:rsidR="00CE2D28" w:rsidRPr="005679A1" w:rsidRDefault="00DF00DB" w:rsidP="00D13424">
      <w:pPr>
        <w:pStyle w:val="NormalIndent1"/>
        <w:rPr>
          <w:lang w:val="en-CA"/>
        </w:rPr>
      </w:pPr>
      <w:fldSimple w:instr=" SEQ Numbered \r 1\* Arabic \* MERGEFORMAT ">
        <w:r>
          <w:rPr>
            <w:noProof/>
          </w:rPr>
          <w:t>1</w:t>
        </w:r>
      </w:fldSimple>
      <w:r w:rsidR="003F60D5" w:rsidRPr="005679A1">
        <w:tab/>
      </w:r>
      <w:r w:rsidR="00CE2D28" w:rsidRPr="005679A1">
        <w:rPr>
          <w:lang w:val="en-CA"/>
        </w:rPr>
        <w:t>Provide Information</w:t>
      </w:r>
    </w:p>
    <w:p w14:paraId="42DFA250" w14:textId="77777777" w:rsidR="00CE2D28" w:rsidRPr="005679A1" w:rsidRDefault="00CE2D28" w:rsidP="008C52B4">
      <w:pPr>
        <w:pStyle w:val="Bulletindent"/>
      </w:pPr>
      <w:r w:rsidRPr="005679A1">
        <w:t xml:space="preserve">Examples include </w:t>
      </w:r>
      <w:r w:rsidR="00F866BF" w:rsidRPr="005679A1">
        <w:t>reminding your athletes of the goals of the competition</w:t>
      </w:r>
      <w:r w:rsidRPr="005679A1">
        <w:t xml:space="preserve">, putting a diagram of the drill on a whiteboard, explaining the reasons for changing team members between finals and qualifying, </w:t>
      </w:r>
      <w:r w:rsidR="00F866BF" w:rsidRPr="005679A1">
        <w:t xml:space="preserve">giving feedback while an athlete is executing a new skill, </w:t>
      </w:r>
      <w:r w:rsidRPr="005679A1">
        <w:t>etc.</w:t>
      </w:r>
    </w:p>
    <w:bookmarkStart w:id="10" w:name="OLE_LINK1"/>
    <w:p w14:paraId="1862B254" w14:textId="77777777" w:rsidR="00CE2D28" w:rsidRPr="005679A1" w:rsidRDefault="00974D0C" w:rsidP="003F60D5">
      <w:pPr>
        <w:pStyle w:val="NormalIndent1"/>
        <w:rPr>
          <w:lang w:val="en-CA"/>
        </w:rPr>
      </w:pPr>
      <w:r w:rsidRPr="005679A1">
        <w:fldChar w:fldCharType="begin"/>
      </w:r>
      <w:r w:rsidR="003F60D5" w:rsidRPr="005679A1">
        <w:instrText xml:space="preserve"> SEQ Numbered \* Arabic\n </w:instrText>
      </w:r>
      <w:r w:rsidRPr="005679A1">
        <w:fldChar w:fldCharType="separate"/>
      </w:r>
      <w:r w:rsidR="00DF00DB">
        <w:rPr>
          <w:noProof/>
        </w:rPr>
        <w:t>2</w:t>
      </w:r>
      <w:r w:rsidRPr="005679A1">
        <w:fldChar w:fldCharType="end"/>
      </w:r>
      <w:r w:rsidR="003F60D5" w:rsidRPr="005679A1">
        <w:tab/>
      </w:r>
      <w:bookmarkEnd w:id="10"/>
      <w:r w:rsidR="00CE2D28" w:rsidRPr="005679A1">
        <w:rPr>
          <w:lang w:val="en-CA"/>
        </w:rPr>
        <w:t>Adapt the Current Activity</w:t>
      </w:r>
    </w:p>
    <w:p w14:paraId="1D5FFD23" w14:textId="77777777" w:rsidR="00CE2D28" w:rsidRPr="005679A1" w:rsidRDefault="00CE2D28">
      <w:pPr>
        <w:pStyle w:val="Bulletindent"/>
      </w:pPr>
      <w:r w:rsidRPr="005679A1">
        <w:t>Examples include taking a small group and working with it on a specific skill or aspect of strategy, having players work individually on skills, ending practice early, having players lead the warm-up, etc.</w:t>
      </w:r>
    </w:p>
    <w:p w14:paraId="067ED92C" w14:textId="77777777" w:rsidR="00CE2D28" w:rsidRPr="005679A1" w:rsidRDefault="00974D0C" w:rsidP="003F60D5">
      <w:pPr>
        <w:pStyle w:val="NormalIndent1"/>
        <w:rPr>
          <w:lang w:val="en-CA"/>
        </w:rPr>
      </w:pPr>
      <w:r w:rsidRPr="005679A1">
        <w:fldChar w:fldCharType="begin"/>
      </w:r>
      <w:r w:rsidR="00E941D1" w:rsidRPr="005679A1">
        <w:instrText xml:space="preserve"> SEQ Numbered \* Arabic\n </w:instrText>
      </w:r>
      <w:r w:rsidRPr="005679A1">
        <w:fldChar w:fldCharType="separate"/>
      </w:r>
      <w:r w:rsidR="00DF00DB">
        <w:rPr>
          <w:noProof/>
        </w:rPr>
        <w:t>3</w:t>
      </w:r>
      <w:r w:rsidRPr="005679A1">
        <w:fldChar w:fldCharType="end"/>
      </w:r>
      <w:r w:rsidR="003F60D5" w:rsidRPr="005679A1">
        <w:tab/>
      </w:r>
      <w:r w:rsidR="00CE2D28" w:rsidRPr="005679A1">
        <w:rPr>
          <w:lang w:val="en-CA"/>
        </w:rPr>
        <w:t>Facilitate the Group’s Development</w:t>
      </w:r>
    </w:p>
    <w:p w14:paraId="4B5E1BF7" w14:textId="77777777" w:rsidR="00CE2D28" w:rsidRPr="005679A1" w:rsidRDefault="00CE2D28" w:rsidP="00D13424">
      <w:pPr>
        <w:pStyle w:val="Bulletindentlast"/>
      </w:pPr>
      <w:r w:rsidRPr="005679A1">
        <w:t>Examples include giving feedback</w:t>
      </w:r>
      <w:r w:rsidR="00F866BF" w:rsidRPr="005679A1">
        <w:t xml:space="preserve"> about how you </w:t>
      </w:r>
      <w:r w:rsidR="00EC42A1" w:rsidRPr="005679A1">
        <w:t>see</w:t>
      </w:r>
      <w:r w:rsidR="00F866BF" w:rsidRPr="005679A1">
        <w:t xml:space="preserve"> the team treating a new team member</w:t>
      </w:r>
      <w:r w:rsidRPr="005679A1">
        <w:t>, delivering a clear message, holding a team meeting, asking for feedback at mid-season, etc.</w:t>
      </w:r>
    </w:p>
    <w:p w14:paraId="7463A84C" w14:textId="77777777" w:rsidR="006D7466" w:rsidRPr="005679A1" w:rsidRDefault="006D7466" w:rsidP="00D13424">
      <w:pPr>
        <w:pStyle w:val="Heading3"/>
        <w:rPr>
          <w:lang w:val="en-CA"/>
        </w:rPr>
      </w:pPr>
      <w:bookmarkStart w:id="11" w:name="_Toc415751359"/>
      <w:r w:rsidRPr="005679A1">
        <w:rPr>
          <w:lang w:val="en-CA"/>
        </w:rPr>
        <w:t xml:space="preserve">Choose Who to </w:t>
      </w:r>
      <w:r w:rsidRPr="00D13424">
        <w:t>Intervene</w:t>
      </w:r>
      <w:r w:rsidRPr="005679A1">
        <w:rPr>
          <w:lang w:val="en-CA"/>
        </w:rPr>
        <w:t xml:space="preserve"> With</w:t>
      </w:r>
      <w:bookmarkEnd w:id="11"/>
    </w:p>
    <w:p w14:paraId="2E3C5615" w14:textId="77777777" w:rsidR="00CE2D28" w:rsidRPr="005679A1" w:rsidRDefault="00CE2D28">
      <w:pPr>
        <w:rPr>
          <w:rFonts w:cs="Arial"/>
          <w:szCs w:val="22"/>
          <w:lang w:val="en-CA"/>
        </w:rPr>
      </w:pPr>
      <w:r w:rsidRPr="005679A1">
        <w:rPr>
          <w:rFonts w:cs="Arial"/>
          <w:szCs w:val="22"/>
          <w:lang w:val="en-CA"/>
        </w:rPr>
        <w:t xml:space="preserve">You can intervene with an individual, with a smaller part of the team, </w:t>
      </w:r>
      <w:r w:rsidR="006D7466" w:rsidRPr="005679A1">
        <w:rPr>
          <w:rFonts w:cs="Arial"/>
          <w:szCs w:val="22"/>
          <w:lang w:val="en-CA"/>
        </w:rPr>
        <w:t xml:space="preserve">or </w:t>
      </w:r>
      <w:r w:rsidRPr="005679A1">
        <w:rPr>
          <w:rFonts w:cs="Arial"/>
          <w:szCs w:val="22"/>
          <w:lang w:val="en-CA"/>
        </w:rPr>
        <w:t>with the whole team.</w:t>
      </w:r>
    </w:p>
    <w:p w14:paraId="5BBF41D0" w14:textId="77777777" w:rsidR="006D7466" w:rsidRPr="005679A1" w:rsidRDefault="006D7466" w:rsidP="006D7466">
      <w:pPr>
        <w:pStyle w:val="Heading3"/>
        <w:rPr>
          <w:lang w:val="en-CA"/>
        </w:rPr>
      </w:pPr>
      <w:bookmarkStart w:id="12" w:name="_Toc415751360"/>
      <w:r w:rsidRPr="005679A1">
        <w:rPr>
          <w:lang w:val="en-CA"/>
        </w:rPr>
        <w:t>Consider the Emotional Impact of Your Intervention</w:t>
      </w:r>
      <w:bookmarkEnd w:id="12"/>
    </w:p>
    <w:p w14:paraId="534CAEC4" w14:textId="77777777" w:rsidR="000A580E" w:rsidRPr="005679A1" w:rsidRDefault="00CE2D28">
      <w:pPr>
        <w:rPr>
          <w:rFonts w:cs="Arial"/>
          <w:szCs w:val="22"/>
          <w:lang w:val="en-CA"/>
        </w:rPr>
      </w:pPr>
      <w:r w:rsidRPr="005679A1">
        <w:rPr>
          <w:rFonts w:cs="Arial"/>
          <w:szCs w:val="22"/>
          <w:lang w:val="en-CA"/>
        </w:rPr>
        <w:t xml:space="preserve">The last characteristic of an intervention you need to consider is how strongly an action will be felt by those with whom you intervene. </w:t>
      </w:r>
      <w:r w:rsidR="006D7466" w:rsidRPr="005679A1">
        <w:rPr>
          <w:rFonts w:cs="Arial"/>
          <w:szCs w:val="22"/>
          <w:lang w:val="en-CA"/>
        </w:rPr>
        <w:t>Think about whether the emotional impact on the person will</w:t>
      </w:r>
      <w:r w:rsidR="00EC42A1" w:rsidRPr="005679A1">
        <w:rPr>
          <w:rFonts w:cs="Arial"/>
          <w:szCs w:val="22"/>
          <w:lang w:val="en-CA"/>
        </w:rPr>
        <w:t xml:space="preserve"> be</w:t>
      </w:r>
      <w:r w:rsidR="006D7466" w:rsidRPr="005679A1">
        <w:rPr>
          <w:rFonts w:cs="Arial"/>
          <w:szCs w:val="22"/>
          <w:lang w:val="en-CA"/>
        </w:rPr>
        <w:t xml:space="preserve"> low</w:t>
      </w:r>
      <w:r w:rsidR="00EC42A1" w:rsidRPr="005679A1">
        <w:rPr>
          <w:rFonts w:cs="Arial"/>
          <w:szCs w:val="22"/>
          <w:lang w:val="en-CA"/>
        </w:rPr>
        <w:t xml:space="preserve"> </w:t>
      </w:r>
      <w:r w:rsidR="006D7466" w:rsidRPr="005679A1">
        <w:rPr>
          <w:rFonts w:cs="Arial"/>
          <w:szCs w:val="22"/>
          <w:lang w:val="en-CA"/>
        </w:rPr>
        <w:t>level, medium</w:t>
      </w:r>
      <w:r w:rsidR="00EC42A1" w:rsidRPr="005679A1">
        <w:rPr>
          <w:rFonts w:cs="Arial"/>
          <w:szCs w:val="22"/>
          <w:lang w:val="en-CA"/>
        </w:rPr>
        <w:t xml:space="preserve"> </w:t>
      </w:r>
      <w:r w:rsidR="006D7466" w:rsidRPr="005679A1">
        <w:rPr>
          <w:rFonts w:cs="Arial"/>
          <w:szCs w:val="22"/>
          <w:lang w:val="en-CA"/>
        </w:rPr>
        <w:t>level</w:t>
      </w:r>
      <w:r w:rsidR="00EC42A1" w:rsidRPr="005679A1">
        <w:rPr>
          <w:rFonts w:cs="Arial"/>
          <w:szCs w:val="22"/>
          <w:lang w:val="en-CA"/>
        </w:rPr>
        <w:t>,</w:t>
      </w:r>
      <w:r w:rsidR="006D7466" w:rsidRPr="005679A1">
        <w:rPr>
          <w:rFonts w:cs="Arial"/>
          <w:szCs w:val="22"/>
          <w:lang w:val="en-CA"/>
        </w:rPr>
        <w:t xml:space="preserve"> or high</w:t>
      </w:r>
      <w:r w:rsidR="00EC42A1" w:rsidRPr="005679A1">
        <w:rPr>
          <w:rFonts w:cs="Arial"/>
          <w:szCs w:val="22"/>
          <w:lang w:val="en-CA"/>
        </w:rPr>
        <w:t xml:space="preserve"> </w:t>
      </w:r>
      <w:r w:rsidR="006D7466" w:rsidRPr="005679A1">
        <w:rPr>
          <w:rFonts w:cs="Arial"/>
          <w:szCs w:val="22"/>
          <w:lang w:val="en-CA"/>
        </w:rPr>
        <w:t>level</w:t>
      </w:r>
      <w:r w:rsidR="00086CCE" w:rsidRPr="005679A1">
        <w:rPr>
          <w:rFonts w:cs="Arial"/>
          <w:szCs w:val="22"/>
          <w:lang w:val="en-CA"/>
        </w:rPr>
        <w:t>.</w:t>
      </w:r>
      <w:r w:rsidR="006D7466" w:rsidRPr="005679A1">
        <w:rPr>
          <w:rFonts w:cs="Arial"/>
          <w:szCs w:val="22"/>
          <w:lang w:val="en-CA"/>
        </w:rPr>
        <w:t xml:space="preserve"> </w:t>
      </w:r>
      <w:r w:rsidRPr="005679A1">
        <w:rPr>
          <w:rFonts w:cs="Arial"/>
          <w:szCs w:val="22"/>
          <w:lang w:val="en-CA"/>
        </w:rPr>
        <w:t>As an example, think about how it would feel if you told a rookie in front of the whole team that she was in the wrong position on the three play patterns the team just ran and asked her why that was happening. Compare this with taking her aside, giving her the same feedback, and asking the same question.</w:t>
      </w:r>
      <w:r w:rsidR="006D7466" w:rsidRPr="005679A1">
        <w:rPr>
          <w:rFonts w:cs="Arial"/>
          <w:szCs w:val="22"/>
          <w:lang w:val="en-CA"/>
        </w:rPr>
        <w:t xml:space="preserve"> As another example</w:t>
      </w:r>
      <w:r w:rsidR="00EC42A1" w:rsidRPr="005679A1">
        <w:rPr>
          <w:rFonts w:cs="Arial"/>
          <w:szCs w:val="22"/>
          <w:lang w:val="en-CA"/>
        </w:rPr>
        <w:t>,</w:t>
      </w:r>
      <w:r w:rsidR="006D7466" w:rsidRPr="005679A1">
        <w:rPr>
          <w:rFonts w:cs="Arial"/>
          <w:szCs w:val="22"/>
          <w:lang w:val="en-CA"/>
        </w:rPr>
        <w:t xml:space="preserve"> consider the difference in emotional response</w:t>
      </w:r>
      <w:r w:rsidR="00EC42A1" w:rsidRPr="005679A1">
        <w:rPr>
          <w:rFonts w:cs="Arial"/>
          <w:szCs w:val="22"/>
          <w:lang w:val="en-CA"/>
        </w:rPr>
        <w:t xml:space="preserve"> between </w:t>
      </w:r>
      <w:r w:rsidR="006D7466" w:rsidRPr="005679A1">
        <w:rPr>
          <w:rFonts w:cs="Arial"/>
          <w:szCs w:val="22"/>
          <w:lang w:val="en-CA"/>
        </w:rPr>
        <w:t>challeng</w:t>
      </w:r>
      <w:r w:rsidR="00EC42A1" w:rsidRPr="005679A1">
        <w:rPr>
          <w:rFonts w:cs="Arial"/>
          <w:szCs w:val="22"/>
          <w:lang w:val="en-CA"/>
        </w:rPr>
        <w:t xml:space="preserve">ing </w:t>
      </w:r>
      <w:r w:rsidR="006D7466" w:rsidRPr="005679A1">
        <w:rPr>
          <w:rFonts w:cs="Arial"/>
          <w:szCs w:val="22"/>
          <w:lang w:val="en-CA"/>
        </w:rPr>
        <w:t>the whole team to tell you what they said in their feedback forms</w:t>
      </w:r>
      <w:r w:rsidR="00EC42A1" w:rsidRPr="005679A1">
        <w:rPr>
          <w:rFonts w:cs="Arial"/>
          <w:szCs w:val="22"/>
          <w:lang w:val="en-CA"/>
        </w:rPr>
        <w:t>, which</w:t>
      </w:r>
      <w:r w:rsidR="006D7466" w:rsidRPr="005679A1">
        <w:rPr>
          <w:rFonts w:cs="Arial"/>
          <w:szCs w:val="22"/>
          <w:lang w:val="en-CA"/>
        </w:rPr>
        <w:t xml:space="preserve"> were used in your evaluation</w:t>
      </w:r>
      <w:r w:rsidR="00EC42A1" w:rsidRPr="005679A1">
        <w:rPr>
          <w:rFonts w:cs="Arial"/>
          <w:szCs w:val="22"/>
          <w:lang w:val="en-CA"/>
        </w:rPr>
        <w:t>,</w:t>
      </w:r>
      <w:r w:rsidR="006D7466" w:rsidRPr="005679A1">
        <w:rPr>
          <w:rFonts w:cs="Arial"/>
          <w:szCs w:val="22"/>
          <w:lang w:val="en-CA"/>
        </w:rPr>
        <w:t xml:space="preserve"> </w:t>
      </w:r>
      <w:r w:rsidR="00EC42A1" w:rsidRPr="005679A1">
        <w:rPr>
          <w:rFonts w:cs="Arial"/>
          <w:szCs w:val="22"/>
          <w:lang w:val="en-CA"/>
        </w:rPr>
        <w:t>and</w:t>
      </w:r>
      <w:r w:rsidR="006D7466" w:rsidRPr="005679A1">
        <w:rPr>
          <w:rFonts w:cs="Arial"/>
          <w:szCs w:val="22"/>
          <w:lang w:val="en-CA"/>
        </w:rPr>
        <w:t xml:space="preserve"> asking athletes to identify on a written checklist one thing they would like you to change in the way you are coaching them.</w:t>
      </w:r>
    </w:p>
    <w:p w14:paraId="3FD965C0" w14:textId="77777777" w:rsidR="00F911E0" w:rsidRPr="005679A1" w:rsidRDefault="00F911E0" w:rsidP="00E40C18">
      <w:pPr>
        <w:pStyle w:val="Heading2"/>
        <w:rPr>
          <w:lang w:val="en-CA"/>
        </w:rPr>
      </w:pPr>
      <w:bookmarkStart w:id="13" w:name="_Toc415751361"/>
      <w:r w:rsidRPr="005679A1">
        <w:rPr>
          <w:lang w:val="en-CA"/>
        </w:rPr>
        <w:t>A Note on Intervening in Skill Instruction</w:t>
      </w:r>
      <w:r w:rsidR="00C659DA" w:rsidRPr="005679A1">
        <w:rPr>
          <w:lang w:val="en-CA"/>
        </w:rPr>
        <w:t xml:space="preserve"> and Strategy</w:t>
      </w:r>
      <w:bookmarkEnd w:id="13"/>
    </w:p>
    <w:p w14:paraId="12215AB5" w14:textId="77777777" w:rsidR="00F449E9" w:rsidRPr="005679A1" w:rsidRDefault="00C659DA" w:rsidP="00F911E0">
      <w:pPr>
        <w:rPr>
          <w:lang w:val="en-CA"/>
        </w:rPr>
      </w:pPr>
      <w:r w:rsidRPr="005679A1">
        <w:rPr>
          <w:lang w:val="en-CA"/>
        </w:rPr>
        <w:t>The skill of intervention is not limited to facilitating group or team cohesion. Interventions are also used when you teach or correct skills or strategy. These interventions are part of helping a group perform its ‘task’.</w:t>
      </w:r>
    </w:p>
    <w:p w14:paraId="24A19112" w14:textId="77777777" w:rsidR="00F911E0" w:rsidRPr="005679A1" w:rsidRDefault="00C659DA" w:rsidP="000B6F85">
      <w:pPr>
        <w:rPr>
          <w:lang w:val="en-CA"/>
        </w:rPr>
      </w:pPr>
      <w:r w:rsidRPr="005679A1">
        <w:rPr>
          <w:lang w:val="en-CA"/>
        </w:rPr>
        <w:t xml:space="preserve">However, interventions that focus on facilitating the acquisition and performance of skills and strategies </w:t>
      </w:r>
      <w:r w:rsidR="00EC42A1" w:rsidRPr="005679A1">
        <w:rPr>
          <w:lang w:val="en-CA"/>
        </w:rPr>
        <w:t>are</w:t>
      </w:r>
      <w:r w:rsidRPr="005679A1">
        <w:rPr>
          <w:lang w:val="en-CA"/>
        </w:rPr>
        <w:t xml:space="preserve"> </w:t>
      </w:r>
      <w:r w:rsidR="000B6F85" w:rsidRPr="005679A1">
        <w:rPr>
          <w:lang w:val="en-CA"/>
        </w:rPr>
        <w:t xml:space="preserve">more likely </w:t>
      </w:r>
      <w:r w:rsidR="00EC42A1" w:rsidRPr="005679A1">
        <w:rPr>
          <w:lang w:val="en-CA"/>
        </w:rPr>
        <w:t xml:space="preserve">to involve </w:t>
      </w:r>
      <w:r w:rsidR="000B6F85" w:rsidRPr="005679A1">
        <w:rPr>
          <w:lang w:val="en-CA"/>
        </w:rPr>
        <w:t xml:space="preserve">providing information or adapting the current activity. </w:t>
      </w:r>
      <w:r w:rsidR="00E04DD8" w:rsidRPr="005679A1">
        <w:rPr>
          <w:lang w:val="en-CA"/>
        </w:rPr>
        <w:t>When choosing your intervention</w:t>
      </w:r>
      <w:r w:rsidR="00086CCE" w:rsidRPr="005679A1">
        <w:rPr>
          <w:lang w:val="en-CA"/>
        </w:rPr>
        <w:t>,</w:t>
      </w:r>
      <w:r w:rsidR="00E04DD8" w:rsidRPr="005679A1">
        <w:rPr>
          <w:lang w:val="en-CA"/>
        </w:rPr>
        <w:t xml:space="preserve"> you </w:t>
      </w:r>
      <w:r w:rsidR="007251BC" w:rsidRPr="005679A1">
        <w:rPr>
          <w:lang w:val="en-CA"/>
        </w:rPr>
        <w:t>still need to</w:t>
      </w:r>
      <w:r w:rsidR="000B6F85" w:rsidRPr="005679A1">
        <w:rPr>
          <w:lang w:val="en-CA"/>
        </w:rPr>
        <w:t xml:space="preserve"> consider</w:t>
      </w:r>
      <w:r w:rsidR="00EC42A1" w:rsidRPr="005679A1">
        <w:rPr>
          <w:lang w:val="en-CA"/>
        </w:rPr>
        <w:t xml:space="preserve"> </w:t>
      </w:r>
      <w:r w:rsidR="000B6F85" w:rsidRPr="005679A1">
        <w:rPr>
          <w:lang w:val="en-CA"/>
        </w:rPr>
        <w:t xml:space="preserve">who you direct your intervention to and </w:t>
      </w:r>
      <w:r w:rsidR="00E04DD8" w:rsidRPr="005679A1">
        <w:rPr>
          <w:lang w:val="en-CA"/>
        </w:rPr>
        <w:t>what the</w:t>
      </w:r>
      <w:r w:rsidR="000B6F85" w:rsidRPr="005679A1">
        <w:rPr>
          <w:lang w:val="en-CA"/>
        </w:rPr>
        <w:t xml:space="preserve"> intended emotional impact</w:t>
      </w:r>
      <w:r w:rsidR="007251BC" w:rsidRPr="005679A1">
        <w:rPr>
          <w:lang w:val="en-CA"/>
        </w:rPr>
        <w:t xml:space="preserve"> </w:t>
      </w:r>
      <w:r w:rsidR="00E04DD8" w:rsidRPr="005679A1">
        <w:rPr>
          <w:lang w:val="en-CA"/>
        </w:rPr>
        <w: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7"/>
        <w:gridCol w:w="7243"/>
      </w:tblGrid>
      <w:tr w:rsidR="00F911E0" w:rsidRPr="005679A1" w14:paraId="5A256DCA" w14:textId="77777777">
        <w:trPr>
          <w:trHeight w:val="576"/>
          <w:tblHeader/>
          <w:jc w:val="center"/>
        </w:trPr>
        <w:tc>
          <w:tcPr>
            <w:tcW w:w="1188" w:type="pct"/>
            <w:tcBorders>
              <w:top w:val="single" w:sz="4" w:space="0" w:color="auto"/>
              <w:left w:val="single" w:sz="4" w:space="0" w:color="auto"/>
              <w:bottom w:val="single" w:sz="4" w:space="0" w:color="auto"/>
              <w:right w:val="single" w:sz="4" w:space="0" w:color="auto"/>
            </w:tcBorders>
            <w:shd w:val="clear" w:color="auto" w:fill="CCCCCC"/>
            <w:vAlign w:val="center"/>
          </w:tcPr>
          <w:p w14:paraId="654725AC" w14:textId="77777777" w:rsidR="00F911E0" w:rsidRPr="005679A1" w:rsidRDefault="00210333" w:rsidP="00D13424">
            <w:pPr>
              <w:pStyle w:val="TableHeading"/>
              <w:pageBreakBefore/>
            </w:pPr>
            <w:r w:rsidRPr="005679A1">
              <w:lastRenderedPageBreak/>
              <w:t>Type of</w:t>
            </w:r>
            <w:r w:rsidR="000B6F85" w:rsidRPr="005679A1">
              <w:t xml:space="preserve"> </w:t>
            </w:r>
            <w:r w:rsidR="000B6F85" w:rsidRPr="00D13424">
              <w:t>Interven</w:t>
            </w:r>
            <w:r w:rsidRPr="00D13424">
              <w:t>tion</w:t>
            </w:r>
          </w:p>
        </w:tc>
        <w:tc>
          <w:tcPr>
            <w:tcW w:w="3812" w:type="pct"/>
            <w:tcBorders>
              <w:top w:val="single" w:sz="4" w:space="0" w:color="auto"/>
              <w:left w:val="single" w:sz="4" w:space="0" w:color="auto"/>
              <w:bottom w:val="single" w:sz="4" w:space="0" w:color="auto"/>
              <w:right w:val="single" w:sz="4" w:space="0" w:color="auto"/>
            </w:tcBorders>
            <w:shd w:val="clear" w:color="auto" w:fill="CCCCCC"/>
            <w:vAlign w:val="center"/>
          </w:tcPr>
          <w:p w14:paraId="757D11EB" w14:textId="77777777" w:rsidR="00F911E0" w:rsidRPr="005679A1" w:rsidRDefault="00C659DA" w:rsidP="00F50DE4">
            <w:pPr>
              <w:pStyle w:val="TableHeading"/>
            </w:pPr>
            <w:r w:rsidRPr="005679A1">
              <w:t>Options for Intervention</w:t>
            </w:r>
          </w:p>
        </w:tc>
      </w:tr>
      <w:tr w:rsidR="00F911E0" w:rsidRPr="005679A1" w14:paraId="1E12AA81" w14:textId="77777777">
        <w:trPr>
          <w:trHeight w:val="864"/>
          <w:jc w:val="center"/>
        </w:trPr>
        <w:tc>
          <w:tcPr>
            <w:tcW w:w="1188" w:type="pct"/>
            <w:tcBorders>
              <w:top w:val="single" w:sz="4" w:space="0" w:color="auto"/>
              <w:left w:val="single" w:sz="4" w:space="0" w:color="auto"/>
              <w:bottom w:val="single" w:sz="4" w:space="0" w:color="auto"/>
              <w:right w:val="single" w:sz="4" w:space="0" w:color="auto"/>
            </w:tcBorders>
            <w:vAlign w:val="center"/>
          </w:tcPr>
          <w:p w14:paraId="68F1BD51" w14:textId="77777777" w:rsidR="00F911E0" w:rsidRPr="00D13424" w:rsidRDefault="00F449E9" w:rsidP="00D13424">
            <w:pPr>
              <w:pStyle w:val="TableText"/>
              <w:rPr>
                <w:b/>
                <w:bCs/>
              </w:rPr>
            </w:pPr>
            <w:r w:rsidRPr="00D13424">
              <w:rPr>
                <w:b/>
                <w:bCs/>
              </w:rPr>
              <w:t>Provide In</w:t>
            </w:r>
            <w:r w:rsidR="00E04DD8" w:rsidRPr="00D13424">
              <w:rPr>
                <w:b/>
                <w:bCs/>
              </w:rPr>
              <w:t>f</w:t>
            </w:r>
            <w:r w:rsidRPr="00D13424">
              <w:rPr>
                <w:b/>
                <w:bCs/>
              </w:rPr>
              <w:t>ormation</w:t>
            </w:r>
          </w:p>
        </w:tc>
        <w:tc>
          <w:tcPr>
            <w:tcW w:w="3812" w:type="pct"/>
            <w:tcBorders>
              <w:top w:val="single" w:sz="4" w:space="0" w:color="auto"/>
              <w:left w:val="single" w:sz="4" w:space="0" w:color="auto"/>
              <w:bottom w:val="single" w:sz="4" w:space="0" w:color="auto"/>
              <w:right w:val="single" w:sz="4" w:space="0" w:color="auto"/>
            </w:tcBorders>
            <w:vAlign w:val="center"/>
          </w:tcPr>
          <w:p w14:paraId="1CF8AB96" w14:textId="77777777" w:rsidR="00F449E9" w:rsidRPr="005679A1" w:rsidRDefault="00F449E9" w:rsidP="00D13424">
            <w:pPr>
              <w:pStyle w:val="Tablebullet"/>
            </w:pPr>
            <w:r w:rsidRPr="005679A1">
              <w:t xml:space="preserve">Repeat instructions </w:t>
            </w:r>
          </w:p>
          <w:p w14:paraId="0ADB6732" w14:textId="77777777" w:rsidR="00F911E0" w:rsidRPr="005679A1" w:rsidRDefault="00F449E9" w:rsidP="00C659DA">
            <w:pPr>
              <w:pStyle w:val="Tablebullet"/>
            </w:pPr>
            <w:r w:rsidRPr="005679A1">
              <w:t xml:space="preserve">Demonstrate or repeat </w:t>
            </w:r>
            <w:r w:rsidR="00086CCE" w:rsidRPr="005679A1">
              <w:t xml:space="preserve">a </w:t>
            </w:r>
            <w:r w:rsidRPr="005679A1">
              <w:t>previous demonstration</w:t>
            </w:r>
          </w:p>
        </w:tc>
      </w:tr>
      <w:tr w:rsidR="00F911E0" w:rsidRPr="005679A1" w14:paraId="2C62DABA" w14:textId="77777777">
        <w:trPr>
          <w:trHeight w:val="1440"/>
          <w:jc w:val="center"/>
        </w:trPr>
        <w:tc>
          <w:tcPr>
            <w:tcW w:w="1188" w:type="pct"/>
            <w:tcBorders>
              <w:top w:val="single" w:sz="4" w:space="0" w:color="auto"/>
              <w:left w:val="single" w:sz="4" w:space="0" w:color="auto"/>
              <w:bottom w:val="single" w:sz="4" w:space="0" w:color="auto"/>
              <w:right w:val="single" w:sz="4" w:space="0" w:color="auto"/>
            </w:tcBorders>
            <w:vAlign w:val="center"/>
          </w:tcPr>
          <w:p w14:paraId="4D23D953" w14:textId="77777777" w:rsidR="00F911E0" w:rsidRPr="00D13424" w:rsidRDefault="00F449E9" w:rsidP="00D13424">
            <w:pPr>
              <w:pStyle w:val="TableText"/>
              <w:rPr>
                <w:b/>
                <w:bCs/>
              </w:rPr>
            </w:pPr>
            <w:r w:rsidRPr="00D13424">
              <w:rPr>
                <w:b/>
                <w:bCs/>
              </w:rPr>
              <w:t>Adapt the Current Activity</w:t>
            </w:r>
          </w:p>
        </w:tc>
        <w:tc>
          <w:tcPr>
            <w:tcW w:w="3812" w:type="pct"/>
            <w:tcBorders>
              <w:top w:val="single" w:sz="4" w:space="0" w:color="auto"/>
              <w:left w:val="single" w:sz="4" w:space="0" w:color="auto"/>
              <w:bottom w:val="single" w:sz="4" w:space="0" w:color="auto"/>
              <w:right w:val="single" w:sz="4" w:space="0" w:color="auto"/>
            </w:tcBorders>
            <w:vAlign w:val="center"/>
          </w:tcPr>
          <w:p w14:paraId="73552369" w14:textId="77777777" w:rsidR="00F449E9" w:rsidRPr="005679A1" w:rsidRDefault="00F449E9" w:rsidP="00C659DA">
            <w:pPr>
              <w:pStyle w:val="Tablebullet"/>
            </w:pPr>
            <w:r w:rsidRPr="005679A1">
              <w:t>Explain how to do it right (verbal or reference point)</w:t>
            </w:r>
          </w:p>
          <w:p w14:paraId="243C6051" w14:textId="77777777" w:rsidR="00F449E9" w:rsidRPr="005679A1" w:rsidRDefault="00F449E9" w:rsidP="00C659DA">
            <w:pPr>
              <w:pStyle w:val="Tablebullet"/>
            </w:pPr>
            <w:r w:rsidRPr="005679A1">
              <w:t>Have the athlete start again</w:t>
            </w:r>
          </w:p>
          <w:p w14:paraId="3B47CFEE" w14:textId="77777777" w:rsidR="00F911E0" w:rsidRPr="005679A1" w:rsidRDefault="00F449E9" w:rsidP="00C659DA">
            <w:pPr>
              <w:pStyle w:val="Tablebullet"/>
            </w:pPr>
            <w:r w:rsidRPr="005679A1">
              <w:t>Use different equipment or practice areas</w:t>
            </w:r>
          </w:p>
          <w:p w14:paraId="4D00A265" w14:textId="77777777" w:rsidR="00F449E9" w:rsidRPr="005679A1" w:rsidRDefault="00F449E9" w:rsidP="00C659DA">
            <w:pPr>
              <w:pStyle w:val="Tablebullet"/>
            </w:pPr>
            <w:r w:rsidRPr="005679A1">
              <w:t xml:space="preserve">Reduce </w:t>
            </w:r>
            <w:r w:rsidR="00E04DD8" w:rsidRPr="005679A1">
              <w:t xml:space="preserve">the </w:t>
            </w:r>
            <w:r w:rsidRPr="005679A1">
              <w:t>difficulty level or give more time</w:t>
            </w:r>
          </w:p>
        </w:tc>
      </w:tr>
      <w:tr w:rsidR="00F911E0" w:rsidRPr="005679A1" w14:paraId="69854864" w14:textId="77777777">
        <w:trPr>
          <w:trHeight w:val="864"/>
          <w:jc w:val="center"/>
        </w:trPr>
        <w:tc>
          <w:tcPr>
            <w:tcW w:w="1188" w:type="pct"/>
            <w:tcBorders>
              <w:top w:val="single" w:sz="4" w:space="0" w:color="auto"/>
              <w:left w:val="single" w:sz="4" w:space="0" w:color="auto"/>
              <w:bottom w:val="single" w:sz="4" w:space="0" w:color="auto"/>
              <w:right w:val="single" w:sz="4" w:space="0" w:color="auto"/>
            </w:tcBorders>
            <w:vAlign w:val="center"/>
          </w:tcPr>
          <w:p w14:paraId="676DE9D5" w14:textId="77777777" w:rsidR="00F911E0" w:rsidRPr="00D13424" w:rsidRDefault="00F449E9" w:rsidP="00D13424">
            <w:pPr>
              <w:pStyle w:val="TableText"/>
              <w:rPr>
                <w:b/>
                <w:bCs/>
              </w:rPr>
            </w:pPr>
            <w:r w:rsidRPr="00D13424">
              <w:rPr>
                <w:b/>
                <w:bCs/>
              </w:rPr>
              <w:t xml:space="preserve">Facilitate </w:t>
            </w:r>
            <w:r w:rsidR="00E04DD8" w:rsidRPr="00D13424">
              <w:rPr>
                <w:b/>
                <w:bCs/>
              </w:rPr>
              <w:t>G</w:t>
            </w:r>
            <w:r w:rsidRPr="00D13424">
              <w:rPr>
                <w:b/>
                <w:bCs/>
              </w:rPr>
              <w:t xml:space="preserve">roup </w:t>
            </w:r>
            <w:r w:rsidR="00E04DD8" w:rsidRPr="00D13424">
              <w:rPr>
                <w:b/>
                <w:bCs/>
              </w:rPr>
              <w:t>D</w:t>
            </w:r>
            <w:r w:rsidRPr="00D13424">
              <w:rPr>
                <w:b/>
                <w:bCs/>
              </w:rPr>
              <w:t>evelopment</w:t>
            </w:r>
          </w:p>
        </w:tc>
        <w:tc>
          <w:tcPr>
            <w:tcW w:w="3812" w:type="pct"/>
            <w:tcBorders>
              <w:top w:val="single" w:sz="4" w:space="0" w:color="auto"/>
              <w:left w:val="single" w:sz="4" w:space="0" w:color="auto"/>
              <w:bottom w:val="single" w:sz="4" w:space="0" w:color="auto"/>
              <w:right w:val="single" w:sz="4" w:space="0" w:color="auto"/>
            </w:tcBorders>
            <w:vAlign w:val="center"/>
          </w:tcPr>
          <w:p w14:paraId="7EB08F87" w14:textId="77777777" w:rsidR="00F449E9" w:rsidRPr="005679A1" w:rsidRDefault="00F449E9" w:rsidP="00C659DA">
            <w:pPr>
              <w:pStyle w:val="Tablebullet"/>
            </w:pPr>
            <w:r w:rsidRPr="005679A1">
              <w:t>Reassure, encourage</w:t>
            </w:r>
          </w:p>
          <w:p w14:paraId="567F379C" w14:textId="77777777" w:rsidR="00F911E0" w:rsidRPr="005679A1" w:rsidRDefault="00F911E0" w:rsidP="00C659DA">
            <w:pPr>
              <w:pStyle w:val="Tablebullet"/>
            </w:pPr>
            <w:r w:rsidRPr="005679A1">
              <w:t>Question the athlete</w:t>
            </w:r>
          </w:p>
        </w:tc>
      </w:tr>
    </w:tbl>
    <w:p w14:paraId="393713AC" w14:textId="77777777" w:rsidR="000A580E" w:rsidRPr="005679A1" w:rsidRDefault="000A580E" w:rsidP="00B23695">
      <w:pPr>
        <w:pStyle w:val="Heading2"/>
        <w:rPr>
          <w:lang w:val="en-CA"/>
        </w:rPr>
      </w:pPr>
      <w:bookmarkStart w:id="14" w:name="_Toc415751362"/>
      <w:r w:rsidRPr="005679A1">
        <w:rPr>
          <w:lang w:val="en-CA"/>
        </w:rPr>
        <w:t>Some Final Words on Interventions</w:t>
      </w:r>
      <w:bookmarkEnd w:id="14"/>
    </w:p>
    <w:p w14:paraId="10FA842E" w14:textId="77777777" w:rsidR="000A580E" w:rsidRPr="005679A1" w:rsidRDefault="000A580E" w:rsidP="000A580E">
      <w:pPr>
        <w:pStyle w:val="Bullet"/>
      </w:pPr>
      <w:r w:rsidRPr="005679A1">
        <w:t>You can plan an intervention, or you can intervene spontaneously; the latter is more difficult.</w:t>
      </w:r>
    </w:p>
    <w:p w14:paraId="75AD9241" w14:textId="77777777" w:rsidR="000A580E" w:rsidRPr="005679A1" w:rsidRDefault="000A580E" w:rsidP="000A580E">
      <w:pPr>
        <w:pStyle w:val="Bullet"/>
      </w:pPr>
      <w:r w:rsidRPr="005679A1">
        <w:t xml:space="preserve">Choosing </w:t>
      </w:r>
      <w:r w:rsidRPr="005679A1">
        <w:rPr>
          <w:b/>
        </w:rPr>
        <w:t>not</w:t>
      </w:r>
      <w:r w:rsidRPr="005679A1">
        <w:t xml:space="preserve"> to intervene is still an intervention. Sometimes this is the most appropriate choice.</w:t>
      </w:r>
    </w:p>
    <w:p w14:paraId="1ED0B4A3" w14:textId="77777777" w:rsidR="000A580E" w:rsidRPr="005679A1" w:rsidRDefault="000A580E" w:rsidP="000A580E">
      <w:pPr>
        <w:pStyle w:val="Bullet"/>
      </w:pPr>
      <w:r w:rsidRPr="005679A1">
        <w:t>Silence is an intervention.</w:t>
      </w:r>
    </w:p>
    <w:p w14:paraId="47AE8FC8" w14:textId="77777777" w:rsidR="000A580E" w:rsidRPr="005679A1" w:rsidRDefault="000A580E" w:rsidP="000A580E">
      <w:pPr>
        <w:pStyle w:val="Bullet"/>
        <w:rPr>
          <w:b/>
        </w:rPr>
      </w:pPr>
      <w:r w:rsidRPr="005679A1">
        <w:t>You’ll know if your intervention didn’t work — it typically creates uncomfortable silence in the moment and persistent murmuring after the fact. In either case, you will need to choose another intervention.</w:t>
      </w:r>
    </w:p>
    <w:p w14:paraId="0ECEB8D6" w14:textId="77777777" w:rsidR="00CE2D28" w:rsidRPr="005679A1" w:rsidRDefault="000A580E" w:rsidP="00490CCA">
      <w:pPr>
        <w:pStyle w:val="Bulletlast"/>
      </w:pPr>
      <w:r w:rsidRPr="005679A1">
        <w:t xml:space="preserve">While a simple situation may require a single intervention, more complicated situations require a series of interventions, sometimes several with the same person(s) or one intervention in the same time period with different persons. While you can sometimes plan these interventions in advance, you often need to observe the results of your first intervention and then choose your next, based on what happens. </w:t>
      </w:r>
    </w:p>
    <w:p w14:paraId="2B95A0AB" w14:textId="77777777" w:rsidR="005B58AB" w:rsidRPr="005679A1" w:rsidRDefault="005B58AB">
      <w:pPr>
        <w:rPr>
          <w:lang w:val="en-CA"/>
        </w:rPr>
      </w:pPr>
    </w:p>
    <w:p w14:paraId="26417912" w14:textId="77777777" w:rsidR="00CE2D28" w:rsidRPr="005679A1" w:rsidRDefault="00CE2D28">
      <w:pPr>
        <w:rPr>
          <w:lang w:val="en-CA"/>
        </w:rPr>
      </w:pPr>
    </w:p>
    <w:p w14:paraId="38CE5CD0" w14:textId="77777777" w:rsidR="00CE2D28" w:rsidRPr="005679A1" w:rsidRDefault="00CE2D28">
      <w:pPr>
        <w:rPr>
          <w:lang w:val="en-CA"/>
        </w:rPr>
      </w:pPr>
    </w:p>
    <w:p w14:paraId="5FCB7705" w14:textId="77777777" w:rsidR="00CE2D28" w:rsidRPr="005679A1" w:rsidRDefault="00CE2D28">
      <w:pPr>
        <w:rPr>
          <w:lang w:val="en-CA"/>
        </w:rPr>
        <w:sectPr w:rsidR="00CE2D28" w:rsidRPr="005679A1" w:rsidSect="002169EA">
          <w:footerReference w:type="even" r:id="rId18"/>
          <w:footerReference w:type="default" r:id="rId19"/>
          <w:pgSz w:w="12240" w:h="15840" w:code="1"/>
          <w:pgMar w:top="1440" w:right="1440" w:bottom="1440" w:left="1440" w:header="720" w:footer="720" w:gutter="0"/>
          <w:pgNumType w:start="1"/>
          <w:cols w:space="720"/>
          <w:docGrid w:linePitch="360"/>
        </w:sectPr>
      </w:pPr>
    </w:p>
    <w:p w14:paraId="1BA1E465" w14:textId="77777777" w:rsidR="00CE2D28" w:rsidRPr="005679A1" w:rsidRDefault="00CE2D28">
      <w:pPr>
        <w:pStyle w:val="Heading1"/>
        <w:rPr>
          <w:lang w:val="en-CA"/>
        </w:rPr>
      </w:pPr>
      <w:bookmarkStart w:id="15" w:name="_Toc415751363"/>
      <w:r w:rsidRPr="005679A1">
        <w:rPr>
          <w:lang w:val="en-CA"/>
        </w:rPr>
        <w:lastRenderedPageBreak/>
        <w:t>References</w:t>
      </w:r>
      <w:bookmarkEnd w:id="15"/>
    </w:p>
    <w:p w14:paraId="2CC3A78C" w14:textId="77777777" w:rsidR="007B678F" w:rsidRPr="005679A1" w:rsidRDefault="007B678F">
      <w:pPr>
        <w:spacing w:after="240"/>
        <w:rPr>
          <w:rFonts w:cs="Arial"/>
          <w:lang w:val="en-CA"/>
        </w:rPr>
      </w:pPr>
      <w:r w:rsidRPr="005679A1">
        <w:rPr>
          <w:rFonts w:cs="Arial"/>
          <w:lang w:val="en-CA"/>
        </w:rPr>
        <w:t>Stephen R. Cove</w:t>
      </w:r>
      <w:r w:rsidR="0038628F" w:rsidRPr="005679A1">
        <w:rPr>
          <w:rFonts w:cs="Arial"/>
          <w:lang w:val="en-CA"/>
        </w:rPr>
        <w:t>y</w:t>
      </w:r>
      <w:r w:rsidRPr="005679A1">
        <w:rPr>
          <w:rFonts w:cs="Arial"/>
          <w:lang w:val="en-CA"/>
        </w:rPr>
        <w:t xml:space="preserve">. </w:t>
      </w:r>
      <w:r w:rsidRPr="005679A1">
        <w:rPr>
          <w:rFonts w:cs="Arial"/>
          <w:i/>
          <w:lang w:val="en-CA"/>
        </w:rPr>
        <w:t>The 7 Habits of Highly Effective People Training Manual</w:t>
      </w:r>
      <w:r w:rsidR="00EB49C3" w:rsidRPr="005679A1">
        <w:rPr>
          <w:rFonts w:cs="Arial"/>
          <w:lang w:val="en-CA"/>
        </w:rPr>
        <w:t xml:space="preserve">, </w:t>
      </w:r>
      <w:r w:rsidRPr="005679A1">
        <w:rPr>
          <w:rFonts w:cs="Arial"/>
          <w:lang w:val="en-CA"/>
        </w:rPr>
        <w:t>Version 2.0</w:t>
      </w:r>
      <w:r w:rsidR="008D7E9B" w:rsidRPr="005679A1">
        <w:rPr>
          <w:rFonts w:cs="Arial"/>
          <w:lang w:val="en-CA"/>
        </w:rPr>
        <w:t xml:space="preserve">. </w:t>
      </w:r>
      <w:proofErr w:type="spellStart"/>
      <w:r w:rsidRPr="005679A1">
        <w:rPr>
          <w:rFonts w:cs="Arial"/>
          <w:lang w:val="en-CA"/>
        </w:rPr>
        <w:t>FranklinCovey</w:t>
      </w:r>
      <w:proofErr w:type="spellEnd"/>
      <w:r w:rsidRPr="005679A1">
        <w:rPr>
          <w:rFonts w:cs="Arial"/>
          <w:lang w:val="en-CA"/>
        </w:rPr>
        <w:t xml:space="preserve"> &amp; Co.</w:t>
      </w:r>
      <w:r w:rsidR="008C2CC2" w:rsidRPr="005679A1">
        <w:rPr>
          <w:rFonts w:cs="Arial"/>
          <w:lang w:val="en-CA"/>
        </w:rPr>
        <w:t>,</w:t>
      </w:r>
      <w:r w:rsidRPr="005679A1">
        <w:rPr>
          <w:rFonts w:cs="Arial"/>
          <w:lang w:val="en-CA"/>
        </w:rPr>
        <w:t xml:space="preserve"> 1998</w:t>
      </w:r>
      <w:r w:rsidR="008C2CC2" w:rsidRPr="005679A1">
        <w:rPr>
          <w:rFonts w:cs="Arial"/>
          <w:lang w:val="en-CA"/>
        </w:rPr>
        <w:t>.</w:t>
      </w:r>
    </w:p>
    <w:p w14:paraId="68FF69D1" w14:textId="77777777" w:rsidR="003A42C7" w:rsidRPr="005679A1" w:rsidRDefault="003A42C7" w:rsidP="003A42C7">
      <w:pPr>
        <w:spacing w:after="240"/>
        <w:rPr>
          <w:rFonts w:cs="Arial"/>
          <w:lang w:val="en-CA"/>
        </w:rPr>
      </w:pPr>
      <w:r w:rsidRPr="005679A1">
        <w:rPr>
          <w:rFonts w:cs="Arial"/>
          <w:iCs/>
          <w:lang w:val="en-CA"/>
        </w:rPr>
        <w:t xml:space="preserve">Stephen R. Covey. </w:t>
      </w:r>
      <w:r w:rsidRPr="005679A1">
        <w:rPr>
          <w:rFonts w:cs="Arial"/>
          <w:i/>
          <w:lang w:val="en-CA"/>
        </w:rPr>
        <w:t xml:space="preserve">The 7 Habits of Highly Effective People. </w:t>
      </w:r>
      <w:r w:rsidRPr="005679A1">
        <w:rPr>
          <w:rFonts w:cs="Arial"/>
          <w:lang w:val="en-CA"/>
        </w:rPr>
        <w:t>Simon &amp; Schuster Ltd., 2005.</w:t>
      </w:r>
    </w:p>
    <w:p w14:paraId="298B6D77" w14:textId="77777777" w:rsidR="00C70079" w:rsidRPr="005679A1" w:rsidRDefault="00C70079" w:rsidP="00C70079">
      <w:pPr>
        <w:spacing w:after="240"/>
        <w:rPr>
          <w:rFonts w:cs="Arial"/>
          <w:i/>
          <w:lang w:val="en-CA"/>
        </w:rPr>
      </w:pPr>
      <w:r w:rsidRPr="005679A1">
        <w:rPr>
          <w:rFonts w:cs="Arial"/>
          <w:iCs/>
          <w:lang w:val="en-CA"/>
        </w:rPr>
        <w:t xml:space="preserve">Susan M. Fritz, Joyce </w:t>
      </w:r>
      <w:proofErr w:type="spellStart"/>
      <w:r w:rsidRPr="005679A1">
        <w:rPr>
          <w:rFonts w:cs="Arial"/>
          <w:iCs/>
          <w:lang w:val="en-CA"/>
        </w:rPr>
        <w:t>Povlacs</w:t>
      </w:r>
      <w:proofErr w:type="spellEnd"/>
      <w:r w:rsidRPr="005679A1">
        <w:rPr>
          <w:rFonts w:cs="Arial"/>
          <w:iCs/>
          <w:lang w:val="en-CA"/>
        </w:rPr>
        <w:t xml:space="preserve"> Lunde, William Brown, and Elizabeth A. </w:t>
      </w:r>
      <w:proofErr w:type="spellStart"/>
      <w:r w:rsidRPr="005679A1">
        <w:rPr>
          <w:rFonts w:cs="Arial"/>
          <w:iCs/>
          <w:lang w:val="en-CA"/>
        </w:rPr>
        <w:t>Banset</w:t>
      </w:r>
      <w:proofErr w:type="spellEnd"/>
      <w:r w:rsidRPr="005679A1">
        <w:rPr>
          <w:rFonts w:cs="Arial"/>
          <w:iCs/>
          <w:lang w:val="en-CA"/>
        </w:rPr>
        <w:t xml:space="preserve">. </w:t>
      </w:r>
      <w:r w:rsidRPr="005679A1">
        <w:rPr>
          <w:rFonts w:cs="Arial"/>
          <w:i/>
          <w:iCs/>
          <w:lang w:val="en-CA"/>
        </w:rPr>
        <w:t>In</w:t>
      </w:r>
      <w:r w:rsidRPr="005679A1">
        <w:rPr>
          <w:rFonts w:cs="Arial"/>
          <w:i/>
          <w:lang w:val="en-CA"/>
        </w:rPr>
        <w:t>terpersonal Skills for Leadership</w:t>
      </w:r>
      <w:r w:rsidRPr="005679A1">
        <w:rPr>
          <w:rFonts w:cs="Arial"/>
          <w:iCs/>
          <w:lang w:val="en-CA"/>
        </w:rPr>
        <w:t>. 2</w:t>
      </w:r>
      <w:r w:rsidRPr="005679A1">
        <w:rPr>
          <w:rFonts w:cs="Arial"/>
          <w:iCs/>
          <w:vertAlign w:val="superscript"/>
          <w:lang w:val="en-CA"/>
        </w:rPr>
        <w:t>nd</w:t>
      </w:r>
      <w:r w:rsidRPr="005679A1">
        <w:rPr>
          <w:rFonts w:cs="Arial"/>
          <w:iCs/>
          <w:lang w:val="en-CA"/>
        </w:rPr>
        <w:t xml:space="preserve"> Edition. Prentice Hall, 2004.</w:t>
      </w:r>
    </w:p>
    <w:p w14:paraId="64F32F57" w14:textId="77777777" w:rsidR="007B678F" w:rsidRPr="005679A1" w:rsidRDefault="007B678F" w:rsidP="00C70079">
      <w:pPr>
        <w:spacing w:after="240"/>
        <w:rPr>
          <w:rFonts w:cs="Arial"/>
          <w:lang w:val="en-CA"/>
        </w:rPr>
      </w:pPr>
      <w:r w:rsidRPr="005679A1">
        <w:rPr>
          <w:rFonts w:cs="Arial"/>
          <w:lang w:val="en-CA"/>
        </w:rPr>
        <w:t>James M. Kouzes and Barry Z. Posner</w:t>
      </w:r>
      <w:r w:rsidR="008C2CC2" w:rsidRPr="005679A1">
        <w:rPr>
          <w:rFonts w:cs="Arial"/>
          <w:lang w:val="en-CA"/>
        </w:rPr>
        <w:t xml:space="preserve">. </w:t>
      </w:r>
      <w:r w:rsidR="0024077B" w:rsidRPr="005679A1">
        <w:rPr>
          <w:rFonts w:cs="Arial"/>
          <w:i/>
          <w:lang w:val="en-CA"/>
        </w:rPr>
        <w:t>Credibility</w:t>
      </w:r>
      <w:r w:rsidRPr="005679A1">
        <w:rPr>
          <w:rFonts w:cs="Arial"/>
          <w:i/>
          <w:lang w:val="en-CA"/>
        </w:rPr>
        <w:t>: How Leaders Gain It and Why People Demand It</w:t>
      </w:r>
      <w:r w:rsidRPr="005679A1">
        <w:rPr>
          <w:rFonts w:cs="Arial"/>
          <w:lang w:val="en-CA"/>
        </w:rPr>
        <w:t>. Jossey-Bass</w:t>
      </w:r>
      <w:r w:rsidR="008C2CC2" w:rsidRPr="005679A1">
        <w:rPr>
          <w:rFonts w:cs="Arial"/>
          <w:lang w:val="en-CA"/>
        </w:rPr>
        <w:t xml:space="preserve">, </w:t>
      </w:r>
      <w:r w:rsidRPr="005679A1">
        <w:rPr>
          <w:rFonts w:cs="Arial"/>
          <w:lang w:val="en-CA"/>
        </w:rPr>
        <w:t>1993</w:t>
      </w:r>
      <w:r w:rsidR="008C2CC2" w:rsidRPr="005679A1">
        <w:rPr>
          <w:rFonts w:cs="Arial"/>
          <w:lang w:val="en-CA"/>
        </w:rPr>
        <w:t>.</w:t>
      </w:r>
    </w:p>
    <w:p w14:paraId="606C16E3" w14:textId="77777777" w:rsidR="005E1994" w:rsidRPr="005679A1" w:rsidRDefault="005E1994" w:rsidP="005E1994">
      <w:pPr>
        <w:spacing w:after="240"/>
        <w:rPr>
          <w:rFonts w:cs="Arial"/>
          <w:lang w:val="en-CA"/>
        </w:rPr>
      </w:pPr>
      <w:r w:rsidRPr="005679A1">
        <w:rPr>
          <w:rFonts w:cs="Arial"/>
          <w:lang w:val="en-CA"/>
        </w:rPr>
        <w:t>James M. Kouzes and Barry Z. Posner</w:t>
      </w:r>
      <w:r w:rsidRPr="005679A1">
        <w:rPr>
          <w:rFonts w:cs="Arial"/>
          <w:i/>
          <w:lang w:val="en-CA"/>
        </w:rPr>
        <w:t>. The Leadership Challenge</w:t>
      </w:r>
      <w:r w:rsidRPr="005679A1">
        <w:rPr>
          <w:rFonts w:cs="Arial"/>
          <w:lang w:val="en-CA"/>
        </w:rPr>
        <w:t>, 4</w:t>
      </w:r>
      <w:r w:rsidRPr="005679A1">
        <w:rPr>
          <w:rFonts w:cs="Arial"/>
          <w:vertAlign w:val="superscript"/>
          <w:lang w:val="en-CA"/>
        </w:rPr>
        <w:t>th</w:t>
      </w:r>
      <w:r w:rsidRPr="005679A1">
        <w:rPr>
          <w:rFonts w:cs="Arial"/>
          <w:lang w:val="en-CA"/>
        </w:rPr>
        <w:t xml:space="preserve"> Edition. Jossey-Bass, 2007.</w:t>
      </w:r>
    </w:p>
    <w:p w14:paraId="2DB6ED17" w14:textId="77777777" w:rsidR="007B678F" w:rsidRPr="005679A1" w:rsidRDefault="007B678F" w:rsidP="00C70079">
      <w:pPr>
        <w:spacing w:after="240"/>
        <w:rPr>
          <w:rFonts w:cs="Arial"/>
          <w:lang w:val="en-CA"/>
        </w:rPr>
      </w:pPr>
      <w:r w:rsidRPr="005679A1">
        <w:rPr>
          <w:rFonts w:cs="Arial"/>
          <w:lang w:val="en-CA"/>
        </w:rPr>
        <w:t>J. William Pfeiffer and John E. Jones</w:t>
      </w:r>
      <w:r w:rsidR="008C2CC2" w:rsidRPr="005679A1">
        <w:rPr>
          <w:rFonts w:cs="Arial"/>
          <w:lang w:val="en-CA"/>
        </w:rPr>
        <w:t xml:space="preserve">. </w:t>
      </w:r>
      <w:r w:rsidRPr="005679A1">
        <w:rPr>
          <w:rFonts w:cs="Arial"/>
          <w:i/>
          <w:lang w:val="en-CA"/>
        </w:rPr>
        <w:t>Structured Experiences for Human Relations Training.</w:t>
      </w:r>
      <w:r w:rsidRPr="005679A1">
        <w:rPr>
          <w:rFonts w:cs="Arial"/>
          <w:lang w:val="en-CA"/>
        </w:rPr>
        <w:t xml:space="preserve"> Volume 1 and 3. University Associates Press</w:t>
      </w:r>
      <w:r w:rsidR="008C2CC2" w:rsidRPr="005679A1">
        <w:rPr>
          <w:rFonts w:cs="Arial"/>
          <w:lang w:val="en-CA"/>
        </w:rPr>
        <w:t xml:space="preserve">, </w:t>
      </w:r>
      <w:r w:rsidR="00A93078" w:rsidRPr="005679A1">
        <w:rPr>
          <w:rFonts w:cs="Arial"/>
          <w:lang w:val="en-CA"/>
        </w:rPr>
        <w:t>1974</w:t>
      </w:r>
      <w:r w:rsidR="008C2CC2" w:rsidRPr="005679A1">
        <w:rPr>
          <w:rFonts w:cs="Arial"/>
          <w:lang w:val="en-CA"/>
        </w:rPr>
        <w:t>.</w:t>
      </w:r>
    </w:p>
    <w:p w14:paraId="5DB2510A" w14:textId="77777777" w:rsidR="00A93078" w:rsidRPr="005679A1" w:rsidRDefault="00A93078" w:rsidP="00C70079">
      <w:pPr>
        <w:spacing w:after="240"/>
        <w:rPr>
          <w:lang w:val="en-CA"/>
        </w:rPr>
      </w:pPr>
      <w:smartTag w:uri="urn:schemas-microsoft-com:office:smarttags" w:element="PersonName">
        <w:r w:rsidRPr="005679A1">
          <w:rPr>
            <w:rFonts w:cs="Arial"/>
            <w:lang w:val="en-CA"/>
          </w:rPr>
          <w:t>Dorothy Strachan</w:t>
        </w:r>
      </w:smartTag>
      <w:r w:rsidRPr="005679A1">
        <w:rPr>
          <w:rFonts w:cs="Arial"/>
          <w:lang w:val="en-CA"/>
        </w:rPr>
        <w:t xml:space="preserve">. </w:t>
      </w:r>
      <w:r w:rsidRPr="005679A1">
        <w:rPr>
          <w:rFonts w:cs="Arial"/>
          <w:i/>
          <w:lang w:val="en-CA"/>
        </w:rPr>
        <w:t xml:space="preserve">Making Questions Work. </w:t>
      </w:r>
      <w:r w:rsidRPr="005679A1">
        <w:rPr>
          <w:rFonts w:cs="Arial"/>
          <w:lang w:val="en-CA"/>
        </w:rPr>
        <w:t>Jossey-Bass</w:t>
      </w:r>
      <w:r w:rsidR="00EC2AE4" w:rsidRPr="005679A1">
        <w:rPr>
          <w:rFonts w:cs="Arial"/>
          <w:lang w:val="en-CA"/>
        </w:rPr>
        <w:t xml:space="preserve">, </w:t>
      </w:r>
      <w:r w:rsidRPr="005679A1">
        <w:rPr>
          <w:rFonts w:cs="Arial"/>
          <w:lang w:val="en-CA"/>
        </w:rPr>
        <w:t>2007</w:t>
      </w:r>
      <w:r w:rsidR="008C2CC2" w:rsidRPr="005679A1">
        <w:rPr>
          <w:rFonts w:cs="Arial"/>
          <w:lang w:val="en-CA"/>
        </w:rPr>
        <w:t>.</w:t>
      </w:r>
    </w:p>
    <w:p w14:paraId="1CDBC3A1" w14:textId="77777777" w:rsidR="00CE2D28" w:rsidRPr="005679A1" w:rsidRDefault="00CE2D28">
      <w:pPr>
        <w:rPr>
          <w:lang w:val="en-CA"/>
        </w:rPr>
      </w:pPr>
    </w:p>
    <w:p w14:paraId="35ECA68B" w14:textId="77777777" w:rsidR="00CE2D28" w:rsidRPr="005679A1" w:rsidRDefault="00CE2D28">
      <w:pPr>
        <w:rPr>
          <w:lang w:val="en-CA"/>
        </w:rPr>
      </w:pPr>
    </w:p>
    <w:p w14:paraId="52BDFF08" w14:textId="77777777" w:rsidR="00CE2D28" w:rsidRPr="005679A1" w:rsidRDefault="00CE2D28">
      <w:pPr>
        <w:rPr>
          <w:lang w:val="en-CA"/>
        </w:rPr>
      </w:pPr>
    </w:p>
    <w:p w14:paraId="5DEDBC42" w14:textId="77777777" w:rsidR="00CE2D28" w:rsidRPr="005679A1" w:rsidRDefault="00CE2D28">
      <w:pPr>
        <w:rPr>
          <w:lang w:val="en-CA"/>
        </w:rPr>
      </w:pPr>
    </w:p>
    <w:p w14:paraId="045C0E77" w14:textId="77777777" w:rsidR="00CE2D28" w:rsidRPr="005679A1" w:rsidRDefault="00CE2D28">
      <w:pPr>
        <w:rPr>
          <w:lang w:val="en-CA"/>
        </w:rPr>
      </w:pPr>
    </w:p>
    <w:p w14:paraId="5AA3A094" w14:textId="77777777" w:rsidR="00CE2D28" w:rsidRPr="005679A1" w:rsidRDefault="00CE2D28">
      <w:pPr>
        <w:rPr>
          <w:lang w:val="en-CA"/>
        </w:rPr>
        <w:sectPr w:rsidR="00CE2D28" w:rsidRPr="005679A1">
          <w:pgSz w:w="12240" w:h="15840" w:code="1"/>
          <w:pgMar w:top="1440" w:right="1440" w:bottom="1440" w:left="1440" w:header="720" w:footer="720" w:gutter="0"/>
          <w:cols w:space="720"/>
          <w:docGrid w:linePitch="360"/>
        </w:sectPr>
      </w:pPr>
    </w:p>
    <w:p w14:paraId="52543431" w14:textId="7106DB6C" w:rsidR="00CE2D28" w:rsidRPr="005679A1" w:rsidRDefault="00CE2D28">
      <w:pPr>
        <w:rPr>
          <w:lang w:val="en-CA"/>
        </w:rPr>
      </w:pPr>
    </w:p>
    <w:p w14:paraId="03632142" w14:textId="77777777" w:rsidR="00CE2D28" w:rsidRPr="005679A1" w:rsidRDefault="00CE2D28">
      <w:pPr>
        <w:rPr>
          <w:lang w:val="en-CA"/>
        </w:rPr>
      </w:pPr>
    </w:p>
    <w:p w14:paraId="0CFF9235" w14:textId="2F1CBCDD" w:rsidR="00402097" w:rsidRPr="005679A1" w:rsidRDefault="00402097">
      <w:pPr>
        <w:rPr>
          <w:lang w:val="en-CA"/>
        </w:rPr>
      </w:pPr>
    </w:p>
    <w:p w14:paraId="4398BBB1" w14:textId="77777777" w:rsidR="00CE2D28" w:rsidRPr="005679A1" w:rsidRDefault="00402097" w:rsidP="00402097">
      <w:pPr>
        <w:tabs>
          <w:tab w:val="left" w:pos="1010"/>
        </w:tabs>
        <w:rPr>
          <w:lang w:val="en-CA"/>
        </w:rPr>
      </w:pPr>
      <w:r w:rsidRPr="005679A1">
        <w:rPr>
          <w:lang w:val="en-CA"/>
        </w:rPr>
        <w:tab/>
      </w:r>
    </w:p>
    <w:sectPr w:rsidR="00CE2D28" w:rsidRPr="005679A1" w:rsidSect="00963A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BB3D" w14:textId="77777777" w:rsidR="00206752" w:rsidRDefault="00206752">
      <w:r>
        <w:separator/>
      </w:r>
    </w:p>
  </w:endnote>
  <w:endnote w:type="continuationSeparator" w:id="0">
    <w:p w14:paraId="239862EA" w14:textId="77777777" w:rsidR="00206752" w:rsidRDefault="0020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odoni BoldCondense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9069" w14:textId="77777777" w:rsidR="005A72B1" w:rsidRDefault="005A72B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5961" w14:textId="287E4634" w:rsidR="005A72B1" w:rsidRDefault="00DF00DB" w:rsidP="00CE25C4">
    <w:pPr>
      <w:pStyle w:val="Footer"/>
    </w:pPr>
    <w:fldSimple w:instr=" REF  Footer_info  \* MERGEFORMAT ">
      <w:r>
        <w:t>Version 1.</w:t>
      </w:r>
      <w:r w:rsidR="00392671">
        <w:t>4</w:t>
      </w:r>
      <w:r>
        <w:t>, 20</w:t>
      </w:r>
      <w:r w:rsidR="00392671">
        <w:t>21</w:t>
      </w:r>
      <w:r>
        <w:t xml:space="preserve"> © Coaching Association of </w:t>
      </w:r>
      <w:r>
        <w:rPr>
          <w:lang w:val="en-CA"/>
        </w:rPr>
        <w:t xml:space="preserve">Canada and </w:t>
      </w:r>
      <w:r>
        <w:t>Hockey Canada</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B875" w14:textId="24D675B7" w:rsidR="005A72B1" w:rsidRDefault="00C375DB" w:rsidP="002169EA">
    <w:pPr>
      <w:pStyle w:val="Footer"/>
      <w:pBdr>
        <w:top w:val="single" w:sz="4" w:space="1" w:color="auto"/>
      </w:pBdr>
      <w:jc w:val="right"/>
    </w:pPr>
    <w:bookmarkStart w:id="0" w:name="Footer_info"/>
    <w:r>
      <w:t xml:space="preserve">Version </w:t>
    </w:r>
    <w:r w:rsidR="004460E1">
      <w:t>1.</w:t>
    </w:r>
    <w:r w:rsidR="00392671">
      <w:t>4</w:t>
    </w:r>
    <w:r>
      <w:t xml:space="preserve">, </w:t>
    </w:r>
    <w:r w:rsidR="00CA2904">
      <w:t>20</w:t>
    </w:r>
    <w:r w:rsidR="00392671">
      <w:t>21</w:t>
    </w:r>
    <w:r>
      <w:t xml:space="preserve"> © </w:t>
    </w:r>
    <w:r w:rsidR="004460E1">
      <w:t xml:space="preserve">Coaching Association of </w:t>
    </w:r>
    <w:r w:rsidR="004460E1">
      <w:rPr>
        <w:lang w:val="en-CA"/>
      </w:rPr>
      <w:t xml:space="preserve">Canada and </w:t>
    </w:r>
    <w:r w:rsidR="00CA2904">
      <w:t>Hockey</w:t>
    </w:r>
    <w:r>
      <w:t xml:space="preserve"> Canada</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9B66" w14:textId="1C042E32" w:rsidR="005A72B1" w:rsidRDefault="005A72B1" w:rsidP="00CE25C4">
    <w:pPr>
      <w:pStyle w:val="Footer"/>
    </w:pPr>
    <w:r>
      <w:t xml:space="preserve">Page </w:t>
    </w:r>
    <w:r w:rsidR="00974D0C" w:rsidRPr="002169EA">
      <w:rPr>
        <w:rStyle w:val="PageNumber"/>
        <w:i/>
        <w:sz w:val="18"/>
        <w:szCs w:val="18"/>
      </w:rPr>
      <w:fldChar w:fldCharType="begin"/>
    </w:r>
    <w:r w:rsidRPr="002169EA">
      <w:rPr>
        <w:rStyle w:val="PageNumber"/>
        <w:i/>
        <w:sz w:val="18"/>
        <w:szCs w:val="18"/>
      </w:rPr>
      <w:instrText xml:space="preserve"> PAGE </w:instrText>
    </w:r>
    <w:r w:rsidR="00974D0C" w:rsidRPr="002169EA">
      <w:rPr>
        <w:rStyle w:val="PageNumber"/>
        <w:i/>
        <w:sz w:val="18"/>
        <w:szCs w:val="18"/>
      </w:rPr>
      <w:fldChar w:fldCharType="separate"/>
    </w:r>
    <w:r w:rsidR="00DF00DB">
      <w:rPr>
        <w:rStyle w:val="PageNumber"/>
        <w:i/>
        <w:noProof/>
        <w:sz w:val="18"/>
        <w:szCs w:val="18"/>
      </w:rPr>
      <w:t>10</w:t>
    </w:r>
    <w:r w:rsidR="00974D0C" w:rsidRPr="002169EA">
      <w:rPr>
        <w:rStyle w:val="PageNumber"/>
        <w:i/>
        <w:sz w:val="18"/>
        <w:szCs w:val="18"/>
      </w:rPr>
      <w:fldChar w:fldCharType="end"/>
    </w:r>
    <w:r>
      <w:rPr>
        <w:rStyle w:val="PageNumber"/>
        <w:i/>
        <w:sz w:val="18"/>
        <w:szCs w:val="18"/>
      </w:rPr>
      <w:tab/>
    </w:r>
    <w:fldSimple w:instr=" REF  Footer_info  \* MERGEFORMAT ">
      <w:r w:rsidR="00DF00DB">
        <w:t>Version 1.</w:t>
      </w:r>
      <w:r w:rsidR="00392671">
        <w:t>4</w:t>
      </w:r>
      <w:r w:rsidR="00DF00DB">
        <w:t>, 20</w:t>
      </w:r>
      <w:r w:rsidR="00392671">
        <w:t>21</w:t>
      </w:r>
      <w:r w:rsidR="00DF00DB">
        <w:t xml:space="preserve"> © Coaching Association of </w:t>
      </w:r>
      <w:r w:rsidR="00DF00DB">
        <w:rPr>
          <w:lang w:val="en-CA"/>
        </w:rPr>
        <w:t xml:space="preserve">Canada and </w:t>
      </w:r>
      <w:r w:rsidR="00DF00DB">
        <w:t>Hockey Canada</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533B" w14:textId="21EA0ABE" w:rsidR="005A72B1" w:rsidRDefault="00DF00DB" w:rsidP="00A03642">
    <w:pPr>
      <w:pStyle w:val="Footer"/>
      <w:pBdr>
        <w:top w:val="single" w:sz="4" w:space="1" w:color="auto"/>
      </w:pBdr>
    </w:pPr>
    <w:fldSimple w:instr=" REF  Footer_info  \* MERGEFORMAT ">
      <w:r>
        <w:t>Version 1.</w:t>
      </w:r>
      <w:r w:rsidR="00392671">
        <w:t>4</w:t>
      </w:r>
      <w:r>
        <w:t>, 20</w:t>
      </w:r>
      <w:r w:rsidR="00392671">
        <w:t>21</w:t>
      </w:r>
      <w:r>
        <w:t xml:space="preserve"> © Coaching Association of </w:t>
      </w:r>
      <w:r>
        <w:rPr>
          <w:lang w:val="en-CA"/>
        </w:rPr>
        <w:t xml:space="preserve">Canada and </w:t>
      </w:r>
      <w:r>
        <w:t>Hockey Canada</w:t>
      </w:r>
    </w:fldSimple>
    <w:r w:rsidR="005A72B1">
      <w:tab/>
    </w:r>
    <w:r w:rsidR="005A72B1" w:rsidRPr="00E13F14">
      <w:t xml:space="preserve">Page </w:t>
    </w:r>
    <w:r w:rsidR="00B119F7">
      <w:fldChar w:fldCharType="begin"/>
    </w:r>
    <w:r w:rsidR="00B119F7">
      <w:instrText xml:space="preserve"> PAGE </w:instrText>
    </w:r>
    <w:r w:rsidR="00B119F7">
      <w:fldChar w:fldCharType="separate"/>
    </w:r>
    <w:r>
      <w:rPr>
        <w:noProof/>
      </w:rPr>
      <w:t>1</w:t>
    </w:r>
    <w:r w:rsidR="00B119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86C5" w14:textId="77777777" w:rsidR="00206752" w:rsidRDefault="00206752">
      <w:r>
        <w:separator/>
      </w:r>
    </w:p>
  </w:footnote>
  <w:footnote w:type="continuationSeparator" w:id="0">
    <w:p w14:paraId="59797441" w14:textId="77777777" w:rsidR="00206752" w:rsidRDefault="00206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959D" w14:textId="77777777" w:rsidR="005A72B1" w:rsidRDefault="00CA2904">
    <w:pPr>
      <w:pStyle w:val="Header"/>
      <w:pBdr>
        <w:bottom w:val="single" w:sz="4" w:space="1" w:color="auto"/>
      </w:pBdr>
    </w:pPr>
    <w:r>
      <w:t>Team Building</w:t>
    </w:r>
    <w:r w:rsidR="005A72B1">
      <w:t>: Reference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FD8D" w14:textId="77777777" w:rsidR="005A72B1" w:rsidRDefault="00CA2904">
    <w:pPr>
      <w:pStyle w:val="Header"/>
      <w:pBdr>
        <w:bottom w:val="single" w:sz="4" w:space="1" w:color="auto"/>
      </w:pBdr>
      <w:jc w:val="right"/>
    </w:pPr>
    <w:r>
      <w:t>Team Building</w:t>
    </w:r>
    <w:r w:rsidR="005A72B1">
      <w:t>: Reference Material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5B"/>
    <w:multiLevelType w:val="hybridMultilevel"/>
    <w:tmpl w:val="1124CD7A"/>
    <w:lvl w:ilvl="0" w:tplc="D846AF98">
      <w:start w:val="1"/>
      <w:numFmt w:val="bullet"/>
      <w:lvlText w:val=""/>
      <w:lvlJc w:val="left"/>
      <w:pPr>
        <w:tabs>
          <w:tab w:val="num" w:pos="456"/>
        </w:tabs>
        <w:ind w:left="456" w:hanging="216"/>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83A3AD2"/>
    <w:multiLevelType w:val="hybridMultilevel"/>
    <w:tmpl w:val="88FC8DB8"/>
    <w:lvl w:ilvl="0" w:tplc="0A7A4562">
      <w:start w:val="1"/>
      <w:numFmt w:val="decimal"/>
      <w:pStyle w:val="List2"/>
      <w:lvlText w:val="%1."/>
      <w:lvlJc w:val="left"/>
      <w:pPr>
        <w:tabs>
          <w:tab w:val="num" w:pos="1080"/>
        </w:tabs>
        <w:ind w:left="1080" w:hanging="360"/>
      </w:pPr>
      <w:rPr>
        <w:rFonts w:ascii="Arial" w:hAnsi="Arial" w:hint="default"/>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0A563481"/>
    <w:multiLevelType w:val="hybridMultilevel"/>
    <w:tmpl w:val="0ACEC72A"/>
    <w:lvl w:ilvl="0" w:tplc="0A7A4562">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1B24AA"/>
    <w:multiLevelType w:val="hybridMultilevel"/>
    <w:tmpl w:val="B3C06408"/>
    <w:lvl w:ilvl="0" w:tplc="6E784AC6">
      <w:start w:val="1"/>
      <w:numFmt w:val="bullet"/>
      <w:lvlText w:val=""/>
      <w:lvlJc w:val="left"/>
      <w:pPr>
        <w:tabs>
          <w:tab w:val="num" w:pos="720"/>
        </w:tabs>
        <w:ind w:left="720" w:hanging="360"/>
      </w:pPr>
      <w:rPr>
        <w:rFonts w:ascii="Wingdings" w:hAnsi="Wingdings" w:hint="default"/>
        <w:sz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A262CA"/>
    <w:multiLevelType w:val="hybridMultilevel"/>
    <w:tmpl w:val="564AE8C2"/>
    <w:lvl w:ilvl="0" w:tplc="98A4467E">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F0A2CD4"/>
    <w:multiLevelType w:val="hybridMultilevel"/>
    <w:tmpl w:val="1188F3C4"/>
    <w:lvl w:ilvl="0" w:tplc="98A4467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95758C"/>
    <w:multiLevelType w:val="hybridMultilevel"/>
    <w:tmpl w:val="36EED8A4"/>
    <w:lvl w:ilvl="0" w:tplc="FFFFFFFF">
      <w:start w:val="1"/>
      <w:numFmt w:val="decimal"/>
      <w:pStyle w:val="TableNumber"/>
      <w:lvlText w:val="%1."/>
      <w:lvlJc w:val="left"/>
      <w:pPr>
        <w:tabs>
          <w:tab w:val="num" w:pos="504"/>
        </w:tabs>
        <w:ind w:left="504" w:hanging="504"/>
      </w:pPr>
      <w:rPr>
        <w:rFonts w:ascii="Arial" w:hAnsi="Arial"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0F70003"/>
    <w:multiLevelType w:val="hybridMultilevel"/>
    <w:tmpl w:val="50F2E520"/>
    <w:lvl w:ilvl="0" w:tplc="D846AF9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C72DA9"/>
    <w:multiLevelType w:val="hybridMultilevel"/>
    <w:tmpl w:val="C83C45CC"/>
    <w:lvl w:ilvl="0" w:tplc="F1C49AA8">
      <w:start w:val="1"/>
      <w:numFmt w:val="bullet"/>
      <w:pStyle w:val="Bulletcheck"/>
      <w:lvlText w:val=""/>
      <w:lvlJc w:val="left"/>
      <w:pPr>
        <w:tabs>
          <w:tab w:val="num" w:pos="720"/>
        </w:tabs>
        <w:ind w:left="720" w:hanging="360"/>
      </w:pPr>
      <w:rPr>
        <w:rFonts w:ascii="Wingdings" w:hAnsi="Wingdings" w:hint="default"/>
        <w:sz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6237F4"/>
    <w:multiLevelType w:val="hybridMultilevel"/>
    <w:tmpl w:val="7CA089DC"/>
    <w:lvl w:ilvl="0" w:tplc="98A4467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FE0F66"/>
    <w:multiLevelType w:val="hybridMultilevel"/>
    <w:tmpl w:val="D2D820DC"/>
    <w:lvl w:ilvl="0" w:tplc="EC04170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D6CDC"/>
    <w:multiLevelType w:val="hybridMultilevel"/>
    <w:tmpl w:val="1C3CB06C"/>
    <w:lvl w:ilvl="0" w:tplc="98A4467E">
      <w:start w:val="1"/>
      <w:numFmt w:val="bullet"/>
      <w:pStyle w:val="Tablebullet"/>
      <w:lvlText w:val=""/>
      <w:lvlJc w:val="left"/>
      <w:pPr>
        <w:tabs>
          <w:tab w:val="num" w:pos="288"/>
        </w:tabs>
        <w:ind w:left="288" w:hanging="216"/>
      </w:pPr>
      <w:rPr>
        <w:rFonts w:ascii="Wingdings" w:hAnsi="Wingdings" w:cs="Wingdings" w:hint="default"/>
        <w:sz w:val="16"/>
        <w:szCs w:val="16"/>
      </w:rPr>
    </w:lvl>
    <w:lvl w:ilvl="1" w:tplc="04090003">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1EE5125"/>
    <w:multiLevelType w:val="hybridMultilevel"/>
    <w:tmpl w:val="8932DEEA"/>
    <w:lvl w:ilvl="0" w:tplc="4D94BF00">
      <w:start w:val="1"/>
      <w:numFmt w:val="bullet"/>
      <w:lvlText w:val=""/>
      <w:lvlJc w:val="left"/>
      <w:pPr>
        <w:tabs>
          <w:tab w:val="num" w:pos="636"/>
        </w:tabs>
        <w:ind w:left="636" w:hanging="216"/>
      </w:pPr>
      <w:rPr>
        <w:rFonts w:ascii="Wingdings" w:hAnsi="Wingdings"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3ED053D"/>
    <w:multiLevelType w:val="hybridMultilevel"/>
    <w:tmpl w:val="63C62AA8"/>
    <w:lvl w:ilvl="0" w:tplc="D846AF9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2029CC"/>
    <w:multiLevelType w:val="hybridMultilevel"/>
    <w:tmpl w:val="7B7A975E"/>
    <w:lvl w:ilvl="0" w:tplc="3C0014FC">
      <w:start w:val="1"/>
      <w:numFmt w:val="bullet"/>
      <w:lvlText w:val=""/>
      <w:lvlJc w:val="left"/>
      <w:pPr>
        <w:tabs>
          <w:tab w:val="num" w:pos="216"/>
        </w:tabs>
        <w:ind w:left="216" w:hanging="216"/>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165D5"/>
    <w:multiLevelType w:val="hybridMultilevel"/>
    <w:tmpl w:val="EAC62C76"/>
    <w:lvl w:ilvl="0" w:tplc="98A4467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460EFE"/>
    <w:multiLevelType w:val="hybridMultilevel"/>
    <w:tmpl w:val="A8D6CB48"/>
    <w:lvl w:ilvl="0" w:tplc="D846AF9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B90DA5"/>
    <w:multiLevelType w:val="hybridMultilevel"/>
    <w:tmpl w:val="FD809F12"/>
    <w:lvl w:ilvl="0" w:tplc="98A4467E">
      <w:start w:val="1"/>
      <w:numFmt w:val="bullet"/>
      <w:pStyle w:val="BulletTextEntry"/>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B667B75"/>
    <w:multiLevelType w:val="hybridMultilevel"/>
    <w:tmpl w:val="406E3702"/>
    <w:lvl w:ilvl="0" w:tplc="C6FAE28A">
      <w:start w:val="1"/>
      <w:numFmt w:val="bullet"/>
      <w:pStyle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rPr>
        <w:rFonts w:hint="default"/>
        <w:sz w:val="16"/>
      </w:rPr>
    </w:lvl>
    <w:lvl w:ilvl="2" w:tplc="04090005">
      <w:start w:val="2"/>
      <w:numFmt w:val="decimal"/>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D336D"/>
    <w:multiLevelType w:val="hybridMultilevel"/>
    <w:tmpl w:val="586A5B18"/>
    <w:lvl w:ilvl="0" w:tplc="E29066B6">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5481DC2"/>
    <w:multiLevelType w:val="hybridMultilevel"/>
    <w:tmpl w:val="A1549CD2"/>
    <w:lvl w:ilvl="0" w:tplc="91ACEE2C">
      <w:start w:val="1"/>
      <w:numFmt w:val="bullet"/>
      <w:pStyle w:val="Bulletindent"/>
      <w:lvlText w:val=""/>
      <w:lvlJc w:val="left"/>
      <w:pPr>
        <w:tabs>
          <w:tab w:val="num" w:pos="1440"/>
        </w:tabs>
        <w:ind w:left="1440" w:hanging="360"/>
      </w:pPr>
      <w:rPr>
        <w:rFonts w:ascii="Symbol" w:hAnsi="Symbol" w:hint="default"/>
      </w:rPr>
    </w:lvl>
    <w:lvl w:ilvl="1" w:tplc="0409000F" w:tentative="1">
      <w:start w:val="1"/>
      <w:numFmt w:val="bullet"/>
      <w:lvlText w:val="o"/>
      <w:lvlJc w:val="left"/>
      <w:pPr>
        <w:tabs>
          <w:tab w:val="num" w:pos="2160"/>
        </w:tabs>
        <w:ind w:left="2160" w:hanging="360"/>
      </w:pPr>
      <w:rPr>
        <w:rFonts w:ascii="Courier New" w:hAnsi="Courier New" w:cs="Courier New" w:hint="default"/>
      </w:rPr>
    </w:lvl>
    <w:lvl w:ilvl="2" w:tplc="E800FAEA"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A1583C"/>
    <w:multiLevelType w:val="hybridMultilevel"/>
    <w:tmpl w:val="63FC2FD4"/>
    <w:lvl w:ilvl="0" w:tplc="98A4467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D67E77"/>
    <w:multiLevelType w:val="multilevel"/>
    <w:tmpl w:val="CD0CF982"/>
    <w:lvl w:ilvl="0">
      <w:start w:val="1"/>
      <w:numFmt w:val="decimal"/>
      <w:pStyle w:val="List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3" w15:restartNumberingAfterBreak="0">
    <w:nsid w:val="558A541E"/>
    <w:multiLevelType w:val="hybridMultilevel"/>
    <w:tmpl w:val="93A006D2"/>
    <w:lvl w:ilvl="0" w:tplc="98A4467E">
      <w:start w:val="1"/>
      <w:numFmt w:val="bullet"/>
      <w:lvlText w:val=""/>
      <w:lvlJc w:val="left"/>
      <w:pPr>
        <w:tabs>
          <w:tab w:val="num" w:pos="276"/>
        </w:tabs>
        <w:ind w:left="276" w:hanging="216"/>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5874CD"/>
    <w:multiLevelType w:val="hybridMultilevel"/>
    <w:tmpl w:val="65943F04"/>
    <w:lvl w:ilvl="0" w:tplc="EE025784">
      <w:start w:val="1"/>
      <w:numFmt w:val="bullet"/>
      <w:lvlText w:val=""/>
      <w:lvlJc w:val="left"/>
      <w:pPr>
        <w:tabs>
          <w:tab w:val="num" w:pos="216"/>
        </w:tabs>
        <w:ind w:left="216" w:hanging="216"/>
      </w:pPr>
      <w:rPr>
        <w:rFonts w:ascii="Wingdings" w:hAnsi="Wingdings" w:hint="default"/>
      </w:rPr>
    </w:lvl>
    <w:lvl w:ilvl="1" w:tplc="E8CC8D50" w:tentative="1">
      <w:start w:val="1"/>
      <w:numFmt w:val="bullet"/>
      <w:lvlText w:val="o"/>
      <w:lvlJc w:val="left"/>
      <w:pPr>
        <w:tabs>
          <w:tab w:val="num" w:pos="1440"/>
        </w:tabs>
        <w:ind w:left="1440" w:hanging="360"/>
      </w:pPr>
      <w:rPr>
        <w:rFonts w:ascii="Courier New" w:hAnsi="Courier New" w:cs="Courier New" w:hint="default"/>
      </w:rPr>
    </w:lvl>
    <w:lvl w:ilvl="2" w:tplc="97760520" w:tentative="1">
      <w:start w:val="1"/>
      <w:numFmt w:val="bullet"/>
      <w:lvlText w:val=""/>
      <w:lvlJc w:val="left"/>
      <w:pPr>
        <w:tabs>
          <w:tab w:val="num" w:pos="2160"/>
        </w:tabs>
        <w:ind w:left="2160" w:hanging="360"/>
      </w:pPr>
      <w:rPr>
        <w:rFonts w:ascii="Wingdings" w:hAnsi="Wingdings" w:hint="default"/>
      </w:rPr>
    </w:lvl>
    <w:lvl w:ilvl="3" w:tplc="D9B6A350" w:tentative="1">
      <w:start w:val="1"/>
      <w:numFmt w:val="bullet"/>
      <w:lvlText w:val=""/>
      <w:lvlJc w:val="left"/>
      <w:pPr>
        <w:tabs>
          <w:tab w:val="num" w:pos="2880"/>
        </w:tabs>
        <w:ind w:left="2880" w:hanging="360"/>
      </w:pPr>
      <w:rPr>
        <w:rFonts w:ascii="Symbol" w:hAnsi="Symbol" w:hint="default"/>
      </w:rPr>
    </w:lvl>
    <w:lvl w:ilvl="4" w:tplc="B50E6738" w:tentative="1">
      <w:start w:val="1"/>
      <w:numFmt w:val="bullet"/>
      <w:lvlText w:val="o"/>
      <w:lvlJc w:val="left"/>
      <w:pPr>
        <w:tabs>
          <w:tab w:val="num" w:pos="3600"/>
        </w:tabs>
        <w:ind w:left="3600" w:hanging="360"/>
      </w:pPr>
      <w:rPr>
        <w:rFonts w:ascii="Courier New" w:hAnsi="Courier New" w:cs="Courier New" w:hint="default"/>
      </w:rPr>
    </w:lvl>
    <w:lvl w:ilvl="5" w:tplc="400C8244" w:tentative="1">
      <w:start w:val="1"/>
      <w:numFmt w:val="bullet"/>
      <w:lvlText w:val=""/>
      <w:lvlJc w:val="left"/>
      <w:pPr>
        <w:tabs>
          <w:tab w:val="num" w:pos="4320"/>
        </w:tabs>
        <w:ind w:left="4320" w:hanging="360"/>
      </w:pPr>
      <w:rPr>
        <w:rFonts w:ascii="Wingdings" w:hAnsi="Wingdings" w:hint="default"/>
      </w:rPr>
    </w:lvl>
    <w:lvl w:ilvl="6" w:tplc="D95055DE" w:tentative="1">
      <w:start w:val="1"/>
      <w:numFmt w:val="bullet"/>
      <w:lvlText w:val=""/>
      <w:lvlJc w:val="left"/>
      <w:pPr>
        <w:tabs>
          <w:tab w:val="num" w:pos="5040"/>
        </w:tabs>
        <w:ind w:left="5040" w:hanging="360"/>
      </w:pPr>
      <w:rPr>
        <w:rFonts w:ascii="Symbol" w:hAnsi="Symbol" w:hint="default"/>
      </w:rPr>
    </w:lvl>
    <w:lvl w:ilvl="7" w:tplc="94923806" w:tentative="1">
      <w:start w:val="1"/>
      <w:numFmt w:val="bullet"/>
      <w:lvlText w:val="o"/>
      <w:lvlJc w:val="left"/>
      <w:pPr>
        <w:tabs>
          <w:tab w:val="num" w:pos="5760"/>
        </w:tabs>
        <w:ind w:left="5760" w:hanging="360"/>
      </w:pPr>
      <w:rPr>
        <w:rFonts w:ascii="Courier New" w:hAnsi="Courier New" w:cs="Courier New" w:hint="default"/>
      </w:rPr>
    </w:lvl>
    <w:lvl w:ilvl="8" w:tplc="B636B07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FA3645"/>
    <w:multiLevelType w:val="hybridMultilevel"/>
    <w:tmpl w:val="582C05B4"/>
    <w:lvl w:ilvl="0" w:tplc="D846AF9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213455"/>
    <w:multiLevelType w:val="multilevel"/>
    <w:tmpl w:val="320C6220"/>
    <w:lvl w:ilvl="0">
      <w:start w:val="1"/>
      <w:numFmt w:val="decimal"/>
      <w:lvlText w:val="%1"/>
      <w:lvlJc w:val="left"/>
      <w:pPr>
        <w:tabs>
          <w:tab w:val="num" w:pos="576"/>
        </w:tabs>
        <w:ind w:left="576" w:hanging="576"/>
      </w:pPr>
      <w:rPr>
        <w:rFonts w:hint="default"/>
        <w:b/>
        <w:i w:val="0"/>
        <w:sz w:val="36"/>
        <w:szCs w:val="36"/>
      </w:rPr>
    </w:lvl>
    <w:lvl w:ilvl="1">
      <w:start w:val="1"/>
      <w:numFmt w:val="decimal"/>
      <w:lvlText w:val="%1.%2"/>
      <w:lvlJc w:val="left"/>
      <w:pPr>
        <w:tabs>
          <w:tab w:val="num" w:pos="576"/>
        </w:tabs>
        <w:ind w:left="576" w:hanging="576"/>
      </w:pPr>
      <w:rPr>
        <w:rFonts w:hint="default"/>
        <w:b/>
        <w:i w:val="0"/>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3C358F4"/>
    <w:multiLevelType w:val="hybridMultilevel"/>
    <w:tmpl w:val="86945162"/>
    <w:lvl w:ilvl="0" w:tplc="98A4467E">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F408A5"/>
    <w:multiLevelType w:val="multilevel"/>
    <w:tmpl w:val="8D0A475C"/>
    <w:lvl w:ilvl="0">
      <w:start w:val="1"/>
      <w:numFmt w:val="bullet"/>
      <w:lvlText w:val=""/>
      <w:lvlJc w:val="left"/>
      <w:pPr>
        <w:tabs>
          <w:tab w:val="num" w:pos="720"/>
        </w:tabs>
        <w:ind w:left="720" w:hanging="360"/>
      </w:pPr>
      <w:rPr>
        <w:rFonts w:ascii="Wingdings" w:hAnsi="Wingdings"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18"/>
  </w:num>
  <w:num w:numId="3">
    <w:abstractNumId w:val="20"/>
  </w:num>
  <w:num w:numId="4">
    <w:abstractNumId w:val="17"/>
  </w:num>
  <w:num w:numId="5">
    <w:abstractNumId w:val="26"/>
  </w:num>
  <w:num w:numId="6">
    <w:abstractNumId w:val="22"/>
  </w:num>
  <w:num w:numId="7">
    <w:abstractNumId w:val="1"/>
  </w:num>
  <w:num w:numId="8">
    <w:abstractNumId w:val="11"/>
  </w:num>
  <w:num w:numId="9">
    <w:abstractNumId w:val="6"/>
  </w:num>
  <w:num w:numId="10">
    <w:abstractNumId w:val="8"/>
  </w:num>
  <w:num w:numId="11">
    <w:abstractNumId w:val="1"/>
    <w:lvlOverride w:ilvl="0">
      <w:startOverride w:val="1"/>
    </w:lvlOverride>
  </w:num>
  <w:num w:numId="12">
    <w:abstractNumId w:val="28"/>
  </w:num>
  <w:num w:numId="13">
    <w:abstractNumId w:val="19"/>
  </w:num>
  <w:num w:numId="14">
    <w:abstractNumId w:val="15"/>
  </w:num>
  <w:num w:numId="15">
    <w:abstractNumId w:val="7"/>
  </w:num>
  <w:num w:numId="16">
    <w:abstractNumId w:val="21"/>
  </w:num>
  <w:num w:numId="17">
    <w:abstractNumId w:val="16"/>
  </w:num>
  <w:num w:numId="18">
    <w:abstractNumId w:val="9"/>
  </w:num>
  <w:num w:numId="19">
    <w:abstractNumId w:val="25"/>
  </w:num>
  <w:num w:numId="20">
    <w:abstractNumId w:val="13"/>
  </w:num>
  <w:num w:numId="21">
    <w:abstractNumId w:val="2"/>
  </w:num>
  <w:num w:numId="22">
    <w:abstractNumId w:val="3"/>
  </w:num>
  <w:num w:numId="23">
    <w:abstractNumId w:val="5"/>
  </w:num>
  <w:num w:numId="24">
    <w:abstractNumId w:val="14"/>
  </w:num>
  <w:num w:numId="25">
    <w:abstractNumId w:val="0"/>
  </w:num>
  <w:num w:numId="26">
    <w:abstractNumId w:val="10"/>
  </w:num>
  <w:num w:numId="27">
    <w:abstractNumId w:val="24"/>
  </w:num>
  <w:num w:numId="28">
    <w:abstractNumId w:val="23"/>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F14"/>
    <w:rsid w:val="00030753"/>
    <w:rsid w:val="00045B0E"/>
    <w:rsid w:val="00050A6B"/>
    <w:rsid w:val="00051BFC"/>
    <w:rsid w:val="00052732"/>
    <w:rsid w:val="0005298B"/>
    <w:rsid w:val="00056C28"/>
    <w:rsid w:val="00083F4C"/>
    <w:rsid w:val="00086CCE"/>
    <w:rsid w:val="000949E6"/>
    <w:rsid w:val="00094E61"/>
    <w:rsid w:val="000A478C"/>
    <w:rsid w:val="000A580E"/>
    <w:rsid w:val="000A6356"/>
    <w:rsid w:val="000A6529"/>
    <w:rsid w:val="000B422F"/>
    <w:rsid w:val="000B5503"/>
    <w:rsid w:val="000B6F85"/>
    <w:rsid w:val="000B7A6A"/>
    <w:rsid w:val="000C2071"/>
    <w:rsid w:val="000D048B"/>
    <w:rsid w:val="000D1F6E"/>
    <w:rsid w:val="000D47A6"/>
    <w:rsid w:val="000E60B6"/>
    <w:rsid w:val="000F1B6D"/>
    <w:rsid w:val="000F2EFF"/>
    <w:rsid w:val="001006AE"/>
    <w:rsid w:val="00117254"/>
    <w:rsid w:val="00117333"/>
    <w:rsid w:val="0012730F"/>
    <w:rsid w:val="001310F6"/>
    <w:rsid w:val="00133E5B"/>
    <w:rsid w:val="00143F20"/>
    <w:rsid w:val="00152A87"/>
    <w:rsid w:val="00161007"/>
    <w:rsid w:val="00161CAF"/>
    <w:rsid w:val="001773D3"/>
    <w:rsid w:val="00193B5C"/>
    <w:rsid w:val="001977F4"/>
    <w:rsid w:val="001A5176"/>
    <w:rsid w:val="001B04EF"/>
    <w:rsid w:val="001B08E6"/>
    <w:rsid w:val="001B78A1"/>
    <w:rsid w:val="001D0682"/>
    <w:rsid w:val="001D6BA2"/>
    <w:rsid w:val="001E2CE3"/>
    <w:rsid w:val="001E483B"/>
    <w:rsid w:val="001F62F7"/>
    <w:rsid w:val="00200FC0"/>
    <w:rsid w:val="00201E38"/>
    <w:rsid w:val="00202735"/>
    <w:rsid w:val="002041AE"/>
    <w:rsid w:val="00206752"/>
    <w:rsid w:val="00210333"/>
    <w:rsid w:val="002112B8"/>
    <w:rsid w:val="0021202C"/>
    <w:rsid w:val="00212F64"/>
    <w:rsid w:val="00214F9D"/>
    <w:rsid w:val="002169EA"/>
    <w:rsid w:val="00216C76"/>
    <w:rsid w:val="002248E9"/>
    <w:rsid w:val="0022635A"/>
    <w:rsid w:val="00226F2B"/>
    <w:rsid w:val="00235EE0"/>
    <w:rsid w:val="0024077B"/>
    <w:rsid w:val="00241B3E"/>
    <w:rsid w:val="0025218A"/>
    <w:rsid w:val="002607B2"/>
    <w:rsid w:val="00262A29"/>
    <w:rsid w:val="00263A97"/>
    <w:rsid w:val="00264CDA"/>
    <w:rsid w:val="00273C9C"/>
    <w:rsid w:val="00287293"/>
    <w:rsid w:val="002A5CE5"/>
    <w:rsid w:val="002B02F1"/>
    <w:rsid w:val="002B6A1C"/>
    <w:rsid w:val="002C71FB"/>
    <w:rsid w:val="002E6172"/>
    <w:rsid w:val="003004DD"/>
    <w:rsid w:val="00304545"/>
    <w:rsid w:val="00304C79"/>
    <w:rsid w:val="00312772"/>
    <w:rsid w:val="0031316C"/>
    <w:rsid w:val="003171F9"/>
    <w:rsid w:val="00320453"/>
    <w:rsid w:val="003246F7"/>
    <w:rsid w:val="00324A03"/>
    <w:rsid w:val="003272EF"/>
    <w:rsid w:val="0033224E"/>
    <w:rsid w:val="00335D4F"/>
    <w:rsid w:val="003402EE"/>
    <w:rsid w:val="00350E19"/>
    <w:rsid w:val="00354A88"/>
    <w:rsid w:val="00362197"/>
    <w:rsid w:val="00370D61"/>
    <w:rsid w:val="00375794"/>
    <w:rsid w:val="0038628F"/>
    <w:rsid w:val="00386435"/>
    <w:rsid w:val="00392671"/>
    <w:rsid w:val="003A42C7"/>
    <w:rsid w:val="003A665F"/>
    <w:rsid w:val="003A684F"/>
    <w:rsid w:val="003B0216"/>
    <w:rsid w:val="003B2D8F"/>
    <w:rsid w:val="003C2AC1"/>
    <w:rsid w:val="003D2A69"/>
    <w:rsid w:val="003D6DF8"/>
    <w:rsid w:val="003F60D5"/>
    <w:rsid w:val="0040157A"/>
    <w:rsid w:val="00402097"/>
    <w:rsid w:val="00403BD2"/>
    <w:rsid w:val="004064C2"/>
    <w:rsid w:val="0041527A"/>
    <w:rsid w:val="00431D24"/>
    <w:rsid w:val="00440F67"/>
    <w:rsid w:val="004460E1"/>
    <w:rsid w:val="004460EC"/>
    <w:rsid w:val="00460F8D"/>
    <w:rsid w:val="00463E85"/>
    <w:rsid w:val="00465132"/>
    <w:rsid w:val="00466A04"/>
    <w:rsid w:val="00482DAC"/>
    <w:rsid w:val="004874F1"/>
    <w:rsid w:val="00490CCA"/>
    <w:rsid w:val="0049709E"/>
    <w:rsid w:val="004A2875"/>
    <w:rsid w:val="004A3F34"/>
    <w:rsid w:val="004B1A73"/>
    <w:rsid w:val="004C6F08"/>
    <w:rsid w:val="004C70B1"/>
    <w:rsid w:val="004C7E9F"/>
    <w:rsid w:val="004D237A"/>
    <w:rsid w:val="004D69A9"/>
    <w:rsid w:val="004E11D8"/>
    <w:rsid w:val="004E4E97"/>
    <w:rsid w:val="004F6D1B"/>
    <w:rsid w:val="0050005B"/>
    <w:rsid w:val="00516EFE"/>
    <w:rsid w:val="005425A6"/>
    <w:rsid w:val="00546BB8"/>
    <w:rsid w:val="0055292C"/>
    <w:rsid w:val="00553DD7"/>
    <w:rsid w:val="00560D95"/>
    <w:rsid w:val="00561E78"/>
    <w:rsid w:val="00562DF1"/>
    <w:rsid w:val="005636DC"/>
    <w:rsid w:val="005679A1"/>
    <w:rsid w:val="00571F8E"/>
    <w:rsid w:val="00582E9D"/>
    <w:rsid w:val="00594C88"/>
    <w:rsid w:val="005A72B1"/>
    <w:rsid w:val="005B4619"/>
    <w:rsid w:val="005B58AB"/>
    <w:rsid w:val="005C72C7"/>
    <w:rsid w:val="005D4BDF"/>
    <w:rsid w:val="005E1994"/>
    <w:rsid w:val="0061591E"/>
    <w:rsid w:val="00617BE1"/>
    <w:rsid w:val="00625FA4"/>
    <w:rsid w:val="0063494F"/>
    <w:rsid w:val="00634EA2"/>
    <w:rsid w:val="00643857"/>
    <w:rsid w:val="00653896"/>
    <w:rsid w:val="00670B4A"/>
    <w:rsid w:val="0068454E"/>
    <w:rsid w:val="00684581"/>
    <w:rsid w:val="0068549D"/>
    <w:rsid w:val="0068641F"/>
    <w:rsid w:val="006A44E8"/>
    <w:rsid w:val="006B7AED"/>
    <w:rsid w:val="006C1E98"/>
    <w:rsid w:val="006C356E"/>
    <w:rsid w:val="006C4A0B"/>
    <w:rsid w:val="006D48F4"/>
    <w:rsid w:val="006D7466"/>
    <w:rsid w:val="006E2754"/>
    <w:rsid w:val="006F2FB2"/>
    <w:rsid w:val="006F4EEF"/>
    <w:rsid w:val="006F5F22"/>
    <w:rsid w:val="006F62BA"/>
    <w:rsid w:val="0070247E"/>
    <w:rsid w:val="00707962"/>
    <w:rsid w:val="0071136D"/>
    <w:rsid w:val="007251BC"/>
    <w:rsid w:val="007560C0"/>
    <w:rsid w:val="007579CA"/>
    <w:rsid w:val="007716BC"/>
    <w:rsid w:val="007825EF"/>
    <w:rsid w:val="0078737B"/>
    <w:rsid w:val="00796A58"/>
    <w:rsid w:val="007979A1"/>
    <w:rsid w:val="007A2A1C"/>
    <w:rsid w:val="007A32DF"/>
    <w:rsid w:val="007B54F0"/>
    <w:rsid w:val="007B6587"/>
    <w:rsid w:val="007B678F"/>
    <w:rsid w:val="007C0383"/>
    <w:rsid w:val="007D7090"/>
    <w:rsid w:val="007D7182"/>
    <w:rsid w:val="007E4B48"/>
    <w:rsid w:val="008022C7"/>
    <w:rsid w:val="008100A1"/>
    <w:rsid w:val="00814765"/>
    <w:rsid w:val="00823ACE"/>
    <w:rsid w:val="008260CE"/>
    <w:rsid w:val="008323E2"/>
    <w:rsid w:val="00843B3E"/>
    <w:rsid w:val="00850944"/>
    <w:rsid w:val="00875A43"/>
    <w:rsid w:val="008956D2"/>
    <w:rsid w:val="0089730E"/>
    <w:rsid w:val="008A33E4"/>
    <w:rsid w:val="008B4DDA"/>
    <w:rsid w:val="008B4E18"/>
    <w:rsid w:val="008C2CC2"/>
    <w:rsid w:val="008C52B4"/>
    <w:rsid w:val="008D0205"/>
    <w:rsid w:val="008D39FD"/>
    <w:rsid w:val="008D5771"/>
    <w:rsid w:val="008D7E9B"/>
    <w:rsid w:val="008E2A8B"/>
    <w:rsid w:val="008E2BF0"/>
    <w:rsid w:val="008F107D"/>
    <w:rsid w:val="008F7CDB"/>
    <w:rsid w:val="008F7D5B"/>
    <w:rsid w:val="009064B9"/>
    <w:rsid w:val="00917430"/>
    <w:rsid w:val="0092200A"/>
    <w:rsid w:val="009229C5"/>
    <w:rsid w:val="009448A5"/>
    <w:rsid w:val="009535D7"/>
    <w:rsid w:val="0095718C"/>
    <w:rsid w:val="0096306F"/>
    <w:rsid w:val="00963AD4"/>
    <w:rsid w:val="00970DF1"/>
    <w:rsid w:val="009723DD"/>
    <w:rsid w:val="00974D0C"/>
    <w:rsid w:val="0098180C"/>
    <w:rsid w:val="00985584"/>
    <w:rsid w:val="00985C91"/>
    <w:rsid w:val="00994F99"/>
    <w:rsid w:val="009C052B"/>
    <w:rsid w:val="009E67C0"/>
    <w:rsid w:val="009F133E"/>
    <w:rsid w:val="009F2688"/>
    <w:rsid w:val="009F5721"/>
    <w:rsid w:val="00A01566"/>
    <w:rsid w:val="00A03642"/>
    <w:rsid w:val="00A12697"/>
    <w:rsid w:val="00A31798"/>
    <w:rsid w:val="00A36931"/>
    <w:rsid w:val="00A53E65"/>
    <w:rsid w:val="00A6197B"/>
    <w:rsid w:val="00A70929"/>
    <w:rsid w:val="00A77B6B"/>
    <w:rsid w:val="00A90F8A"/>
    <w:rsid w:val="00A93078"/>
    <w:rsid w:val="00AA02DD"/>
    <w:rsid w:val="00AA28CF"/>
    <w:rsid w:val="00AA57E3"/>
    <w:rsid w:val="00AA77C6"/>
    <w:rsid w:val="00AB229F"/>
    <w:rsid w:val="00AB4FB7"/>
    <w:rsid w:val="00AB5232"/>
    <w:rsid w:val="00AE7888"/>
    <w:rsid w:val="00AF766F"/>
    <w:rsid w:val="00AF7981"/>
    <w:rsid w:val="00B119F7"/>
    <w:rsid w:val="00B17104"/>
    <w:rsid w:val="00B23695"/>
    <w:rsid w:val="00B303EC"/>
    <w:rsid w:val="00B34EBA"/>
    <w:rsid w:val="00B37CEC"/>
    <w:rsid w:val="00B40C76"/>
    <w:rsid w:val="00B4148C"/>
    <w:rsid w:val="00B41ED3"/>
    <w:rsid w:val="00B451C4"/>
    <w:rsid w:val="00B45401"/>
    <w:rsid w:val="00B50358"/>
    <w:rsid w:val="00B53777"/>
    <w:rsid w:val="00B53F7A"/>
    <w:rsid w:val="00B65C54"/>
    <w:rsid w:val="00B70BF7"/>
    <w:rsid w:val="00B74484"/>
    <w:rsid w:val="00B82C0E"/>
    <w:rsid w:val="00B872DA"/>
    <w:rsid w:val="00B90077"/>
    <w:rsid w:val="00B9242B"/>
    <w:rsid w:val="00B95B34"/>
    <w:rsid w:val="00BA50B1"/>
    <w:rsid w:val="00BA5619"/>
    <w:rsid w:val="00BA5626"/>
    <w:rsid w:val="00BA60F6"/>
    <w:rsid w:val="00BB56AE"/>
    <w:rsid w:val="00BB7630"/>
    <w:rsid w:val="00BC41C0"/>
    <w:rsid w:val="00BC6A40"/>
    <w:rsid w:val="00BD23E9"/>
    <w:rsid w:val="00BD2B53"/>
    <w:rsid w:val="00BF5BCD"/>
    <w:rsid w:val="00C3142C"/>
    <w:rsid w:val="00C32520"/>
    <w:rsid w:val="00C342CB"/>
    <w:rsid w:val="00C34881"/>
    <w:rsid w:val="00C375DB"/>
    <w:rsid w:val="00C56C6C"/>
    <w:rsid w:val="00C63EC7"/>
    <w:rsid w:val="00C64318"/>
    <w:rsid w:val="00C64DF3"/>
    <w:rsid w:val="00C659DA"/>
    <w:rsid w:val="00C70079"/>
    <w:rsid w:val="00C71D0D"/>
    <w:rsid w:val="00C81D71"/>
    <w:rsid w:val="00C90DBC"/>
    <w:rsid w:val="00C94EFA"/>
    <w:rsid w:val="00C95E98"/>
    <w:rsid w:val="00CA2904"/>
    <w:rsid w:val="00CC6324"/>
    <w:rsid w:val="00CD08EB"/>
    <w:rsid w:val="00CD787A"/>
    <w:rsid w:val="00CE1AB4"/>
    <w:rsid w:val="00CE25C4"/>
    <w:rsid w:val="00CE2D28"/>
    <w:rsid w:val="00CE32C4"/>
    <w:rsid w:val="00CE5FA0"/>
    <w:rsid w:val="00D13424"/>
    <w:rsid w:val="00D159FB"/>
    <w:rsid w:val="00D2128A"/>
    <w:rsid w:val="00D45289"/>
    <w:rsid w:val="00D53F88"/>
    <w:rsid w:val="00D56831"/>
    <w:rsid w:val="00D652D8"/>
    <w:rsid w:val="00D92DD0"/>
    <w:rsid w:val="00D94C61"/>
    <w:rsid w:val="00DA3E98"/>
    <w:rsid w:val="00DD5606"/>
    <w:rsid w:val="00DF00DB"/>
    <w:rsid w:val="00DF12EF"/>
    <w:rsid w:val="00DF292A"/>
    <w:rsid w:val="00DF7C89"/>
    <w:rsid w:val="00E04D07"/>
    <w:rsid w:val="00E04DD8"/>
    <w:rsid w:val="00E120F5"/>
    <w:rsid w:val="00E124A9"/>
    <w:rsid w:val="00E13F14"/>
    <w:rsid w:val="00E34CEA"/>
    <w:rsid w:val="00E36ADE"/>
    <w:rsid w:val="00E37AD1"/>
    <w:rsid w:val="00E40C18"/>
    <w:rsid w:val="00E43458"/>
    <w:rsid w:val="00E51CE9"/>
    <w:rsid w:val="00E51DD9"/>
    <w:rsid w:val="00E5668D"/>
    <w:rsid w:val="00E65ACE"/>
    <w:rsid w:val="00E737D9"/>
    <w:rsid w:val="00E809FA"/>
    <w:rsid w:val="00E836F1"/>
    <w:rsid w:val="00E9120C"/>
    <w:rsid w:val="00E916A0"/>
    <w:rsid w:val="00E941D1"/>
    <w:rsid w:val="00EB1297"/>
    <w:rsid w:val="00EB49C3"/>
    <w:rsid w:val="00EB581B"/>
    <w:rsid w:val="00EB6E75"/>
    <w:rsid w:val="00EC259E"/>
    <w:rsid w:val="00EC2AE4"/>
    <w:rsid w:val="00EC42A1"/>
    <w:rsid w:val="00ED080F"/>
    <w:rsid w:val="00ED101E"/>
    <w:rsid w:val="00ED281D"/>
    <w:rsid w:val="00EE2235"/>
    <w:rsid w:val="00EE37CB"/>
    <w:rsid w:val="00EF3537"/>
    <w:rsid w:val="00EF43A0"/>
    <w:rsid w:val="00F029C9"/>
    <w:rsid w:val="00F02E3B"/>
    <w:rsid w:val="00F07D3D"/>
    <w:rsid w:val="00F1408A"/>
    <w:rsid w:val="00F22565"/>
    <w:rsid w:val="00F24F18"/>
    <w:rsid w:val="00F318BC"/>
    <w:rsid w:val="00F32ED3"/>
    <w:rsid w:val="00F37FD7"/>
    <w:rsid w:val="00F41449"/>
    <w:rsid w:val="00F42201"/>
    <w:rsid w:val="00F43C75"/>
    <w:rsid w:val="00F449E9"/>
    <w:rsid w:val="00F50DE4"/>
    <w:rsid w:val="00F56A08"/>
    <w:rsid w:val="00F6388D"/>
    <w:rsid w:val="00F7038D"/>
    <w:rsid w:val="00F7434A"/>
    <w:rsid w:val="00F74F4A"/>
    <w:rsid w:val="00F768BA"/>
    <w:rsid w:val="00F866BF"/>
    <w:rsid w:val="00F87AB4"/>
    <w:rsid w:val="00F911E0"/>
    <w:rsid w:val="00F97525"/>
    <w:rsid w:val="00FA2297"/>
    <w:rsid w:val="00FA41A3"/>
    <w:rsid w:val="00FB24B3"/>
    <w:rsid w:val="00FB44EE"/>
    <w:rsid w:val="00FB69A3"/>
    <w:rsid w:val="00FC136D"/>
    <w:rsid w:val="00FC3D95"/>
    <w:rsid w:val="00FC706E"/>
    <w:rsid w:val="00FE2921"/>
    <w:rsid w:val="00FE469D"/>
    <w:rsid w:val="00FF6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69A4E7B"/>
  <w15:docId w15:val="{B30E70A1-7CC4-4D59-836A-87F3E1CB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424"/>
    <w:pPr>
      <w:spacing w:before="60" w:after="120"/>
    </w:pPr>
    <w:rPr>
      <w:rFonts w:asciiTheme="minorHAnsi" w:hAnsiTheme="minorHAnsi"/>
      <w:kern w:val="22"/>
      <w:sz w:val="22"/>
      <w:lang w:val="en-US" w:eastAsia="en-US"/>
    </w:rPr>
  </w:style>
  <w:style w:type="paragraph" w:styleId="Heading1">
    <w:name w:val="heading 1"/>
    <w:basedOn w:val="Normal"/>
    <w:next w:val="Normal"/>
    <w:qFormat/>
    <w:locked/>
    <w:rsid w:val="00D13424"/>
    <w:pPr>
      <w:keepNext/>
      <w:pageBreakBefore/>
      <w:spacing w:after="240"/>
      <w:outlineLvl w:val="0"/>
    </w:pPr>
    <w:rPr>
      <w:b/>
      <w:bCs/>
      <w:smallCaps/>
      <w:sz w:val="36"/>
      <w:szCs w:val="36"/>
    </w:rPr>
  </w:style>
  <w:style w:type="paragraph" w:styleId="Heading2">
    <w:name w:val="heading 2"/>
    <w:basedOn w:val="Normal"/>
    <w:next w:val="Normal"/>
    <w:qFormat/>
    <w:locked/>
    <w:rsid w:val="00670B4A"/>
    <w:pPr>
      <w:keepNext/>
      <w:spacing w:before="240"/>
      <w:outlineLvl w:val="1"/>
    </w:pPr>
    <w:rPr>
      <w:b/>
      <w:sz w:val="32"/>
    </w:rPr>
  </w:style>
  <w:style w:type="paragraph" w:styleId="Heading3">
    <w:name w:val="heading 3"/>
    <w:aliases w:val="Char Char Char"/>
    <w:basedOn w:val="Normal"/>
    <w:next w:val="Normal"/>
    <w:link w:val="Heading3Char"/>
    <w:qFormat/>
    <w:locked/>
    <w:rsid w:val="00963AD4"/>
    <w:pPr>
      <w:keepNext/>
      <w:spacing w:before="120"/>
      <w:outlineLvl w:val="2"/>
    </w:pPr>
    <w:rPr>
      <w:b/>
      <w:bCs/>
      <w:i/>
      <w:sz w:val="26"/>
      <w:szCs w:val="26"/>
    </w:rPr>
  </w:style>
  <w:style w:type="paragraph" w:styleId="Heading4">
    <w:name w:val="heading 4"/>
    <w:basedOn w:val="Normal"/>
    <w:next w:val="Normal"/>
    <w:qFormat/>
    <w:locked/>
    <w:rsid w:val="00963AD4"/>
    <w:pPr>
      <w:keepNext/>
      <w:outlineLvl w:val="3"/>
    </w:pPr>
    <w:rPr>
      <w:b/>
      <w:bCs/>
      <w:szCs w:val="22"/>
    </w:rPr>
  </w:style>
  <w:style w:type="paragraph" w:styleId="Heading5">
    <w:name w:val="heading 5"/>
    <w:basedOn w:val="Normal"/>
    <w:next w:val="Normal"/>
    <w:qFormat/>
    <w:locked/>
    <w:rsid w:val="00963AD4"/>
    <w:pPr>
      <w:keepNext/>
      <w:numPr>
        <w:ilvl w:val="4"/>
        <w:numId w:val="5"/>
      </w:numPr>
      <w:jc w:val="center"/>
      <w:outlineLvl w:val="4"/>
    </w:pPr>
    <w:rPr>
      <w:b/>
      <w:bCs/>
      <w:u w:val="single"/>
    </w:rPr>
  </w:style>
  <w:style w:type="paragraph" w:styleId="Heading6">
    <w:name w:val="heading 6"/>
    <w:basedOn w:val="Normal"/>
    <w:next w:val="Normal"/>
    <w:qFormat/>
    <w:locked/>
    <w:rsid w:val="00963AD4"/>
    <w:pPr>
      <w:keepNext/>
      <w:numPr>
        <w:ilvl w:val="5"/>
        <w:numId w:val="5"/>
      </w:numPr>
      <w:outlineLvl w:val="5"/>
    </w:pPr>
    <w:rPr>
      <w:b/>
      <w:bCs/>
    </w:rPr>
  </w:style>
  <w:style w:type="paragraph" w:styleId="Heading7">
    <w:name w:val="heading 7"/>
    <w:basedOn w:val="Normal"/>
    <w:next w:val="Normal"/>
    <w:qFormat/>
    <w:locked/>
    <w:rsid w:val="00963AD4"/>
    <w:pPr>
      <w:keepNext/>
      <w:numPr>
        <w:ilvl w:val="6"/>
        <w:numId w:val="5"/>
      </w:numPr>
      <w:outlineLvl w:val="6"/>
    </w:pPr>
    <w:rPr>
      <w:i/>
      <w:iCs/>
    </w:rPr>
  </w:style>
  <w:style w:type="paragraph" w:styleId="Heading8">
    <w:name w:val="heading 8"/>
    <w:basedOn w:val="Normal"/>
    <w:next w:val="Normal"/>
    <w:qFormat/>
    <w:locked/>
    <w:rsid w:val="00963AD4"/>
    <w:pPr>
      <w:keepNext/>
      <w:numPr>
        <w:ilvl w:val="7"/>
        <w:numId w:val="5"/>
      </w:numPr>
      <w:jc w:val="center"/>
      <w:outlineLvl w:val="7"/>
    </w:pPr>
    <w:rPr>
      <w:sz w:val="28"/>
      <w:szCs w:val="28"/>
      <w:lang w:val="en-CA"/>
    </w:rPr>
  </w:style>
  <w:style w:type="paragraph" w:styleId="Heading9">
    <w:name w:val="heading 9"/>
    <w:basedOn w:val="Normal"/>
    <w:next w:val="Normal"/>
    <w:qFormat/>
    <w:locked/>
    <w:rsid w:val="00963AD4"/>
    <w:pPr>
      <w:keepNext/>
      <w:numPr>
        <w:ilvl w:val="8"/>
        <w:numId w:val="5"/>
      </w:numPr>
      <w:outlineLvl w:val="8"/>
    </w:pPr>
    <w:rPr>
      <w:rFonts w:cs="Arial"/>
      <w:b/>
      <w:bCs/>
      <w:caps/>
      <w:sz w:val="72"/>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locked/>
    <w:rsid w:val="00963AD4"/>
    <w:pPr>
      <w:keepNext/>
      <w:spacing w:before="120" w:after="60"/>
      <w:jc w:val="center"/>
    </w:pPr>
    <w:rPr>
      <w:b/>
      <w:bCs/>
      <w:sz w:val="32"/>
      <w:szCs w:val="40"/>
    </w:rPr>
  </w:style>
  <w:style w:type="table" w:styleId="TableGrid">
    <w:name w:val="Table Grid"/>
    <w:basedOn w:val="TableNormal"/>
    <w:locked/>
    <w:rsid w:val="0068549D"/>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locked/>
    <w:rsid w:val="00963AD4"/>
    <w:rPr>
      <w:sz w:val="18"/>
      <w:lang w:val="en-CA"/>
    </w:rPr>
  </w:style>
  <w:style w:type="character" w:styleId="FootnoteReference">
    <w:name w:val="footnote reference"/>
    <w:basedOn w:val="DefaultParagraphFont"/>
    <w:semiHidden/>
    <w:locked/>
    <w:rsid w:val="00963AD4"/>
    <w:rPr>
      <w:vertAlign w:val="superscript"/>
    </w:rPr>
  </w:style>
  <w:style w:type="paragraph" w:styleId="NormalWeb">
    <w:name w:val="Normal (Web)"/>
    <w:basedOn w:val="Normal"/>
    <w:locked/>
    <w:rsid w:val="00963AD4"/>
    <w:pPr>
      <w:spacing w:before="100" w:after="100"/>
    </w:pPr>
    <w:rPr>
      <w:color w:val="000000"/>
      <w:sz w:val="24"/>
      <w:szCs w:val="24"/>
    </w:rPr>
  </w:style>
  <w:style w:type="character" w:styleId="Strong">
    <w:name w:val="Strong"/>
    <w:basedOn w:val="DefaultParagraphFont"/>
    <w:qFormat/>
    <w:locked/>
    <w:rsid w:val="00963AD4"/>
    <w:rPr>
      <w:b/>
      <w:bCs/>
    </w:rPr>
  </w:style>
  <w:style w:type="character" w:styleId="CommentReference">
    <w:name w:val="annotation reference"/>
    <w:basedOn w:val="DefaultParagraphFont"/>
    <w:semiHidden/>
    <w:locked/>
    <w:rsid w:val="00963AD4"/>
    <w:rPr>
      <w:sz w:val="16"/>
      <w:szCs w:val="16"/>
    </w:rPr>
  </w:style>
  <w:style w:type="paragraph" w:styleId="CommentText">
    <w:name w:val="annotation text"/>
    <w:basedOn w:val="Normal"/>
    <w:semiHidden/>
    <w:locked/>
    <w:rsid w:val="00963AD4"/>
  </w:style>
  <w:style w:type="paragraph" w:styleId="CommentSubject">
    <w:name w:val="annotation subject"/>
    <w:basedOn w:val="CommentText"/>
    <w:next w:val="CommentText"/>
    <w:semiHidden/>
    <w:locked/>
    <w:rsid w:val="00963AD4"/>
    <w:rPr>
      <w:b/>
      <w:bCs/>
      <w:sz w:val="20"/>
    </w:rPr>
  </w:style>
  <w:style w:type="paragraph" w:styleId="BalloonText">
    <w:name w:val="Balloon Text"/>
    <w:basedOn w:val="Normal"/>
    <w:semiHidden/>
    <w:locked/>
    <w:rsid w:val="00963AD4"/>
    <w:rPr>
      <w:rFonts w:ascii="Tahoma" w:hAnsi="Tahoma" w:cs="Tahoma"/>
      <w:sz w:val="16"/>
      <w:szCs w:val="16"/>
    </w:rPr>
  </w:style>
  <w:style w:type="paragraph" w:customStyle="1" w:styleId="Heading2Action">
    <w:name w:val="Heading 2 Action"/>
    <w:basedOn w:val="Heading2"/>
    <w:next w:val="Normal"/>
    <w:locked/>
    <w:rsid w:val="00963AD4"/>
    <w:rPr>
      <w:rFonts w:ascii="Comic Sans MS" w:hAnsi="Comic Sans MS"/>
      <w:b w:val="0"/>
      <w:szCs w:val="32"/>
    </w:rPr>
  </w:style>
  <w:style w:type="paragraph" w:customStyle="1" w:styleId="Action">
    <w:name w:val="Action"/>
    <w:basedOn w:val="Heading2Action"/>
    <w:locked/>
    <w:rsid w:val="00963AD4"/>
    <w:pPr>
      <w:pBdr>
        <w:top w:val="single" w:sz="4" w:space="1" w:color="auto" w:shadow="1"/>
        <w:left w:val="single" w:sz="4" w:space="4" w:color="auto" w:shadow="1"/>
        <w:bottom w:val="single" w:sz="4" w:space="1" w:color="auto" w:shadow="1"/>
        <w:right w:val="single" w:sz="4" w:space="4" w:color="auto" w:shadow="1"/>
      </w:pBdr>
    </w:pPr>
  </w:style>
  <w:style w:type="paragraph" w:customStyle="1" w:styleId="Answer">
    <w:name w:val="Answer"/>
    <w:basedOn w:val="Normal"/>
    <w:locked/>
    <w:rsid w:val="00963AD4"/>
    <w:pPr>
      <w:pBdr>
        <w:bottom w:val="single" w:sz="4" w:space="1" w:color="auto"/>
        <w:between w:val="single" w:sz="4" w:space="1" w:color="auto"/>
      </w:pBdr>
      <w:spacing w:before="300" w:after="0"/>
    </w:pPr>
    <w:rPr>
      <w:lang w:val="en-CA"/>
    </w:rPr>
  </w:style>
  <w:style w:type="paragraph" w:styleId="BlockText">
    <w:name w:val="Block Text"/>
    <w:basedOn w:val="Normal"/>
    <w:locked/>
    <w:rsid w:val="00963AD4"/>
    <w:pPr>
      <w:ind w:left="450" w:right="360"/>
      <w:jc w:val="both"/>
    </w:pPr>
    <w:rPr>
      <w:rFonts w:cs="Arial"/>
      <w:i/>
      <w:iCs/>
      <w:szCs w:val="22"/>
    </w:rPr>
  </w:style>
  <w:style w:type="paragraph" w:styleId="BodyText">
    <w:name w:val="Body Text"/>
    <w:basedOn w:val="Normal"/>
    <w:locked/>
    <w:rsid w:val="00963AD4"/>
    <w:rPr>
      <w:b/>
      <w:bCs/>
      <w:sz w:val="24"/>
      <w:szCs w:val="24"/>
      <w:u w:val="single"/>
    </w:rPr>
  </w:style>
  <w:style w:type="paragraph" w:styleId="BodyText2">
    <w:name w:val="Body Text 2"/>
    <w:basedOn w:val="Normal"/>
    <w:locked/>
    <w:rsid w:val="00963AD4"/>
    <w:pPr>
      <w:jc w:val="center"/>
    </w:pPr>
    <w:rPr>
      <w:rFonts w:ascii="Kristen ITC" w:hAnsi="Kristen ITC" w:cs="Kristen ITC"/>
      <w:b/>
      <w:bCs/>
      <w:lang w:val="en-CA"/>
    </w:rPr>
  </w:style>
  <w:style w:type="paragraph" w:styleId="BodyText3">
    <w:name w:val="Body Text 3"/>
    <w:basedOn w:val="Normal"/>
    <w:locked/>
    <w:rsid w:val="00963AD4"/>
    <w:pPr>
      <w:jc w:val="both"/>
    </w:pPr>
    <w:rPr>
      <w:rFonts w:cs="Arial"/>
      <w:i/>
      <w:iCs/>
    </w:rPr>
  </w:style>
  <w:style w:type="paragraph" w:styleId="BodyTextIndent2">
    <w:name w:val="Body Text Indent 2"/>
    <w:basedOn w:val="Normal"/>
    <w:locked/>
    <w:rsid w:val="00963AD4"/>
    <w:pPr>
      <w:ind w:firstLine="630"/>
      <w:jc w:val="both"/>
    </w:pPr>
    <w:rPr>
      <w:rFonts w:cs="Arial"/>
      <w:sz w:val="24"/>
      <w:szCs w:val="24"/>
    </w:rPr>
  </w:style>
  <w:style w:type="paragraph" w:styleId="BodyTextIndent3">
    <w:name w:val="Body Text Indent 3"/>
    <w:basedOn w:val="Normal"/>
    <w:locked/>
    <w:rsid w:val="00963AD4"/>
    <w:pPr>
      <w:ind w:left="540" w:hanging="540"/>
    </w:pPr>
    <w:rPr>
      <w:rFonts w:cs="Arial"/>
      <w:sz w:val="24"/>
      <w:szCs w:val="24"/>
    </w:rPr>
  </w:style>
  <w:style w:type="paragraph" w:customStyle="1" w:styleId="bullet0">
    <w:name w:val="bullet"/>
    <w:basedOn w:val="Normal"/>
    <w:locked/>
    <w:rsid w:val="00963AD4"/>
    <w:pPr>
      <w:tabs>
        <w:tab w:val="left" w:pos="4680"/>
      </w:tabs>
      <w:autoSpaceDE w:val="0"/>
      <w:autoSpaceDN w:val="0"/>
      <w:ind w:left="4680" w:hanging="360"/>
    </w:pPr>
    <w:rPr>
      <w:rFonts w:ascii="Bodoni BoldCondensed" w:hAnsi="Bodoni BoldCondensed" w:cs="Bodoni BoldCondensed"/>
      <w:sz w:val="20"/>
    </w:rPr>
  </w:style>
  <w:style w:type="paragraph" w:customStyle="1" w:styleId="Bullet">
    <w:name w:val="Bullet"/>
    <w:locked/>
    <w:rsid w:val="00D13424"/>
    <w:pPr>
      <w:numPr>
        <w:numId w:val="2"/>
      </w:numPr>
      <w:spacing w:before="120" w:after="120"/>
    </w:pPr>
    <w:rPr>
      <w:rFonts w:asciiTheme="minorHAnsi" w:hAnsiTheme="minorHAnsi"/>
      <w:kern w:val="22"/>
      <w:sz w:val="22"/>
      <w:lang w:eastAsia="en-US"/>
    </w:rPr>
  </w:style>
  <w:style w:type="paragraph" w:customStyle="1" w:styleId="Bulletcheck">
    <w:name w:val="Bullet check"/>
    <w:locked/>
    <w:rsid w:val="00963AD4"/>
    <w:pPr>
      <w:numPr>
        <w:numId w:val="10"/>
      </w:numPr>
      <w:spacing w:before="120" w:after="120"/>
    </w:pPr>
    <w:rPr>
      <w:rFonts w:ascii="Arial" w:hAnsi="Arial"/>
      <w:kern w:val="22"/>
      <w:sz w:val="22"/>
      <w:lang w:eastAsia="en-US"/>
    </w:rPr>
  </w:style>
  <w:style w:type="paragraph" w:customStyle="1" w:styleId="Bulletindent">
    <w:name w:val="Bullet indent"/>
    <w:locked/>
    <w:rsid w:val="00D13424"/>
    <w:pPr>
      <w:numPr>
        <w:numId w:val="3"/>
      </w:numPr>
      <w:tabs>
        <w:tab w:val="clear" w:pos="1440"/>
        <w:tab w:val="left" w:pos="1080"/>
      </w:tabs>
      <w:spacing w:after="60"/>
      <w:ind w:left="1080"/>
    </w:pPr>
    <w:rPr>
      <w:rFonts w:asciiTheme="minorHAnsi" w:hAnsiTheme="minorHAnsi"/>
      <w:kern w:val="22"/>
      <w:sz w:val="22"/>
      <w:szCs w:val="22"/>
      <w:lang w:eastAsia="en-US"/>
    </w:rPr>
  </w:style>
  <w:style w:type="paragraph" w:customStyle="1" w:styleId="BulletTextEntry">
    <w:name w:val="Bullet Text Entry"/>
    <w:basedOn w:val="Normal"/>
    <w:locked/>
    <w:rsid w:val="00963AD4"/>
    <w:pPr>
      <w:numPr>
        <w:numId w:val="4"/>
      </w:numPr>
      <w:spacing w:before="120" w:after="360" w:line="480" w:lineRule="auto"/>
      <w:jc w:val="both"/>
    </w:pPr>
    <w:rPr>
      <w:sz w:val="24"/>
      <w:lang w:val="en-CA"/>
    </w:rPr>
  </w:style>
  <w:style w:type="paragraph" w:styleId="Caption">
    <w:name w:val="caption"/>
    <w:basedOn w:val="Normal"/>
    <w:next w:val="Normal"/>
    <w:qFormat/>
    <w:locked/>
    <w:rsid w:val="00963AD4"/>
    <w:pPr>
      <w:jc w:val="center"/>
    </w:pPr>
    <w:rPr>
      <w:rFonts w:cs="Arial"/>
      <w:b/>
      <w:bCs/>
      <w:sz w:val="24"/>
      <w:szCs w:val="24"/>
      <w:lang w:val="fr-CA"/>
    </w:rPr>
  </w:style>
  <w:style w:type="paragraph" w:customStyle="1" w:styleId="Cover">
    <w:name w:val="Cover"/>
    <w:basedOn w:val="Normal"/>
    <w:locked/>
    <w:rsid w:val="00CA2904"/>
    <w:pPr>
      <w:spacing w:before="3600" w:after="480"/>
      <w:jc w:val="center"/>
    </w:pPr>
    <w:rPr>
      <w:rFonts w:ascii="Calibri" w:hAnsi="Calibri"/>
      <w:b/>
      <w:bCs/>
      <w:smallCaps/>
      <w:kern w:val="40"/>
      <w:sz w:val="72"/>
      <w:szCs w:val="40"/>
      <w:lang w:val="en-CA"/>
    </w:rPr>
  </w:style>
  <w:style w:type="paragraph" w:styleId="Date">
    <w:name w:val="Date"/>
    <w:basedOn w:val="Normal"/>
    <w:next w:val="Normal"/>
    <w:locked/>
    <w:rsid w:val="00963AD4"/>
    <w:pPr>
      <w:spacing w:before="0" w:after="0"/>
    </w:pPr>
    <w:rPr>
      <w:rFonts w:ascii="Times New Roman" w:hAnsi="Times New Roman"/>
      <w:kern w:val="0"/>
      <w:sz w:val="24"/>
      <w:szCs w:val="24"/>
      <w:lang w:val="fr-CA"/>
    </w:rPr>
  </w:style>
  <w:style w:type="paragraph" w:customStyle="1" w:styleId="DefinitionList">
    <w:name w:val="Definition List"/>
    <w:basedOn w:val="Normal"/>
    <w:next w:val="Normal"/>
    <w:locked/>
    <w:rsid w:val="00963AD4"/>
    <w:pPr>
      <w:ind w:left="360"/>
    </w:pPr>
    <w:rPr>
      <w:sz w:val="24"/>
      <w:szCs w:val="24"/>
      <w:lang w:val="en-CA"/>
    </w:rPr>
  </w:style>
  <w:style w:type="paragraph" w:customStyle="1" w:styleId="DefinitionTerm">
    <w:name w:val="Definition Term"/>
    <w:basedOn w:val="Normal"/>
    <w:next w:val="Normal"/>
    <w:locked/>
    <w:rsid w:val="00963AD4"/>
    <w:pPr>
      <w:spacing w:before="0" w:after="0"/>
    </w:pPr>
    <w:rPr>
      <w:rFonts w:ascii="Times New Roman" w:hAnsi="Times New Roman"/>
      <w:kern w:val="0"/>
      <w:sz w:val="24"/>
      <w:szCs w:val="24"/>
      <w:lang w:val="en-CA"/>
    </w:rPr>
  </w:style>
  <w:style w:type="paragraph" w:styleId="Footer">
    <w:name w:val="footer"/>
    <w:basedOn w:val="Normal"/>
    <w:locked/>
    <w:rsid w:val="00CE25C4"/>
    <w:pPr>
      <w:tabs>
        <w:tab w:val="right" w:pos="9360"/>
      </w:tabs>
      <w:spacing w:before="0" w:after="40"/>
    </w:pPr>
    <w:rPr>
      <w:rFonts w:ascii="Calibri" w:hAnsi="Calibri"/>
      <w:i/>
      <w:sz w:val="20"/>
    </w:rPr>
  </w:style>
  <w:style w:type="paragraph" w:customStyle="1" w:styleId="Evenfooter">
    <w:name w:val="Even footer"/>
    <w:basedOn w:val="Footer"/>
    <w:locked/>
    <w:rsid w:val="00963AD4"/>
    <w:pPr>
      <w:pBdr>
        <w:top w:val="single" w:sz="4" w:space="1" w:color="auto"/>
      </w:pBdr>
      <w:tabs>
        <w:tab w:val="clear" w:pos="9360"/>
        <w:tab w:val="right" w:pos="7200"/>
      </w:tabs>
      <w:ind w:left="-2160"/>
    </w:pPr>
    <w:rPr>
      <w:lang w:val="en-CA"/>
    </w:rPr>
  </w:style>
  <w:style w:type="character" w:styleId="FollowedHyperlink">
    <w:name w:val="FollowedHyperlink"/>
    <w:basedOn w:val="DefaultParagraphFont"/>
    <w:locked/>
    <w:rsid w:val="00963AD4"/>
    <w:rPr>
      <w:color w:val="800080"/>
      <w:u w:val="single"/>
    </w:rPr>
  </w:style>
  <w:style w:type="paragraph" w:styleId="Header">
    <w:name w:val="header"/>
    <w:basedOn w:val="Normal"/>
    <w:locked/>
    <w:rsid w:val="005679A1"/>
    <w:pPr>
      <w:tabs>
        <w:tab w:val="center" w:pos="4320"/>
        <w:tab w:val="right" w:pos="8640"/>
      </w:tabs>
    </w:pPr>
    <w:rPr>
      <w:rFonts w:ascii="Calibri" w:hAnsi="Calibri"/>
      <w:i/>
      <w:sz w:val="20"/>
    </w:rPr>
  </w:style>
  <w:style w:type="paragraph" w:customStyle="1" w:styleId="Heading1Action">
    <w:name w:val="Heading 1 Action"/>
    <w:basedOn w:val="Heading1"/>
    <w:next w:val="Normal"/>
    <w:locked/>
    <w:rsid w:val="00963AD4"/>
    <w:pPr>
      <w:jc w:val="center"/>
    </w:pPr>
    <w:rPr>
      <w:rFonts w:ascii="Comic Sans MS" w:hAnsi="Comic Sans MS"/>
    </w:rPr>
  </w:style>
  <w:style w:type="paragraph" w:customStyle="1" w:styleId="Heading1noToC">
    <w:name w:val="Heading 1 no ToC"/>
    <w:basedOn w:val="Heading1"/>
    <w:locked/>
    <w:rsid w:val="00D13424"/>
    <w:pPr>
      <w:outlineLvl w:val="9"/>
    </w:pPr>
  </w:style>
  <w:style w:type="paragraph" w:customStyle="1" w:styleId="Heading2NoTOC">
    <w:name w:val="Heading 2 No TOC"/>
    <w:basedOn w:val="Heading2"/>
    <w:locked/>
    <w:rsid w:val="00963AD4"/>
    <w:pPr>
      <w:shd w:val="clear" w:color="auto" w:fill="CCCCCC"/>
    </w:pPr>
    <w:rPr>
      <w:lang w:val="en-CA"/>
    </w:rPr>
  </w:style>
  <w:style w:type="paragraph" w:customStyle="1" w:styleId="Heading3Action">
    <w:name w:val="Heading 3 Action"/>
    <w:basedOn w:val="Heading3"/>
    <w:locked/>
    <w:rsid w:val="00963AD4"/>
    <w:rPr>
      <w:i w:val="0"/>
      <w:sz w:val="22"/>
      <w:szCs w:val="22"/>
    </w:rPr>
  </w:style>
  <w:style w:type="character" w:styleId="Hyperlink">
    <w:name w:val="Hyperlink"/>
    <w:basedOn w:val="DefaultParagraphFont"/>
    <w:uiPriority w:val="99"/>
    <w:locked/>
    <w:rsid w:val="00963AD4"/>
    <w:rPr>
      <w:color w:val="0000FF"/>
      <w:u w:val="single"/>
    </w:rPr>
  </w:style>
  <w:style w:type="paragraph" w:styleId="List">
    <w:name w:val="List"/>
    <w:basedOn w:val="Normal"/>
    <w:locked/>
    <w:rsid w:val="00963AD4"/>
    <w:pPr>
      <w:spacing w:before="0" w:after="0"/>
      <w:ind w:left="360" w:hanging="360"/>
    </w:pPr>
    <w:rPr>
      <w:rFonts w:ascii="Times New Roman" w:hAnsi="Times New Roman"/>
      <w:kern w:val="0"/>
      <w:sz w:val="24"/>
      <w:szCs w:val="24"/>
      <w:lang w:val="fr-CA"/>
    </w:rPr>
  </w:style>
  <w:style w:type="paragraph" w:customStyle="1" w:styleId="List1">
    <w:name w:val="List 1"/>
    <w:basedOn w:val="Normal"/>
    <w:locked/>
    <w:rsid w:val="00963AD4"/>
    <w:pPr>
      <w:keepNext/>
      <w:numPr>
        <w:numId w:val="6"/>
      </w:numPr>
    </w:pPr>
    <w:rPr>
      <w:sz w:val="28"/>
      <w:lang w:val="en-CA"/>
    </w:rPr>
  </w:style>
  <w:style w:type="paragraph" w:styleId="List2">
    <w:name w:val="List 2"/>
    <w:basedOn w:val="Normal"/>
    <w:locked/>
    <w:rsid w:val="00963AD4"/>
    <w:pPr>
      <w:numPr>
        <w:numId w:val="7"/>
      </w:numPr>
    </w:pPr>
    <w:rPr>
      <w:szCs w:val="22"/>
    </w:rPr>
  </w:style>
  <w:style w:type="paragraph" w:styleId="List3">
    <w:name w:val="List 3"/>
    <w:basedOn w:val="Normal"/>
    <w:locked/>
    <w:rsid w:val="00963AD4"/>
    <w:pPr>
      <w:ind w:left="1080" w:hanging="360"/>
    </w:pPr>
    <w:rPr>
      <w:sz w:val="24"/>
      <w:szCs w:val="24"/>
    </w:rPr>
  </w:style>
  <w:style w:type="paragraph" w:customStyle="1" w:styleId="Notemargin">
    <w:name w:val="Note margin"/>
    <w:basedOn w:val="Heading3"/>
    <w:locked/>
    <w:rsid w:val="00963AD4"/>
  </w:style>
  <w:style w:type="paragraph" w:customStyle="1" w:styleId="Oddfooter">
    <w:name w:val="Odd footer"/>
    <w:basedOn w:val="Footer"/>
    <w:locked/>
    <w:rsid w:val="00963AD4"/>
    <w:pPr>
      <w:pBdr>
        <w:top w:val="single" w:sz="4" w:space="2" w:color="auto"/>
      </w:pBdr>
    </w:pPr>
    <w:rPr>
      <w:lang w:val="en-CA"/>
    </w:rPr>
  </w:style>
  <w:style w:type="character" w:styleId="PageNumber">
    <w:name w:val="page number"/>
    <w:basedOn w:val="DefaultParagraphFont"/>
    <w:locked/>
    <w:rsid w:val="00963AD4"/>
    <w:rPr>
      <w:rFonts w:ascii="Arial" w:hAnsi="Arial"/>
      <w:i/>
      <w:sz w:val="16"/>
    </w:rPr>
  </w:style>
  <w:style w:type="paragraph" w:customStyle="1" w:styleId="Question">
    <w:name w:val="Question"/>
    <w:basedOn w:val="Normal"/>
    <w:locked/>
    <w:rsid w:val="00963AD4"/>
    <w:rPr>
      <w:b/>
    </w:rPr>
  </w:style>
  <w:style w:type="paragraph" w:styleId="Subtitle">
    <w:name w:val="Subtitle"/>
    <w:basedOn w:val="Normal"/>
    <w:qFormat/>
    <w:locked/>
    <w:rsid w:val="00963AD4"/>
    <w:pPr>
      <w:jc w:val="center"/>
    </w:pPr>
    <w:rPr>
      <w:rFonts w:cs="Arial"/>
      <w:b/>
      <w:bCs/>
      <w:szCs w:val="22"/>
      <w:lang w:val="fr-CA"/>
    </w:rPr>
  </w:style>
  <w:style w:type="paragraph" w:customStyle="1" w:styleId="Symbol">
    <w:name w:val="Symbol"/>
    <w:basedOn w:val="Normal"/>
    <w:locked/>
    <w:rsid w:val="00963AD4"/>
    <w:pPr>
      <w:jc w:val="center"/>
    </w:pPr>
    <w:rPr>
      <w:rFonts w:ascii="Comic Sans MS" w:hAnsi="Comic Sans MS" w:cs="Kristen ITC"/>
      <w:b/>
      <w:bCs/>
      <w:sz w:val="20"/>
      <w:lang w:val="en-CA"/>
    </w:rPr>
  </w:style>
  <w:style w:type="paragraph" w:customStyle="1" w:styleId="Tablebullet">
    <w:name w:val="Table bullet"/>
    <w:basedOn w:val="Normal"/>
    <w:locked/>
    <w:rsid w:val="00963AD4"/>
    <w:pPr>
      <w:numPr>
        <w:numId w:val="8"/>
      </w:numPr>
      <w:spacing w:after="0"/>
    </w:pPr>
    <w:rPr>
      <w:rFonts w:cs="Arial"/>
      <w:kern w:val="20"/>
      <w:sz w:val="20"/>
      <w:lang w:val="en-CA"/>
    </w:rPr>
  </w:style>
  <w:style w:type="paragraph" w:customStyle="1" w:styleId="TableBulletLarge">
    <w:name w:val="Table Bullet Large"/>
    <w:basedOn w:val="Tablebullet"/>
    <w:locked/>
    <w:rsid w:val="00963AD4"/>
    <w:pPr>
      <w:numPr>
        <w:numId w:val="0"/>
      </w:numPr>
      <w:spacing w:after="120"/>
    </w:pPr>
    <w:rPr>
      <w:rFonts w:ascii="Comic Sans MS" w:hAnsi="Comic Sans MS"/>
      <w:sz w:val="24"/>
    </w:rPr>
  </w:style>
  <w:style w:type="paragraph" w:customStyle="1" w:styleId="TableHeading">
    <w:name w:val="Table Heading"/>
    <w:basedOn w:val="Normal"/>
    <w:locked/>
    <w:rsid w:val="00963AD4"/>
    <w:pPr>
      <w:tabs>
        <w:tab w:val="left" w:pos="1828"/>
      </w:tabs>
      <w:spacing w:after="60"/>
      <w:jc w:val="center"/>
    </w:pPr>
    <w:rPr>
      <w:rFonts w:cs="Arial"/>
      <w:b/>
      <w:sz w:val="24"/>
      <w:szCs w:val="24"/>
      <w:lang w:val="en-CA"/>
    </w:rPr>
  </w:style>
  <w:style w:type="paragraph" w:customStyle="1" w:styleId="TableHeadingLarge">
    <w:name w:val="Table Heading Large"/>
    <w:basedOn w:val="TableHeading"/>
    <w:locked/>
    <w:rsid w:val="00963AD4"/>
    <w:rPr>
      <w:rFonts w:ascii="Comic Sans MS" w:hAnsi="Comic Sans MS"/>
      <w:b w:val="0"/>
      <w:sz w:val="28"/>
    </w:rPr>
  </w:style>
  <w:style w:type="paragraph" w:customStyle="1" w:styleId="TableHeadingSmaller">
    <w:name w:val="Table Heading Smaller"/>
    <w:basedOn w:val="TableHeading"/>
    <w:locked/>
    <w:rsid w:val="00963AD4"/>
    <w:rPr>
      <w:sz w:val="22"/>
      <w:szCs w:val="22"/>
    </w:rPr>
  </w:style>
  <w:style w:type="paragraph" w:customStyle="1" w:styleId="TableNumber">
    <w:name w:val="Table Number"/>
    <w:locked/>
    <w:rsid w:val="00963AD4"/>
    <w:pPr>
      <w:numPr>
        <w:numId w:val="9"/>
      </w:numPr>
    </w:pPr>
    <w:rPr>
      <w:rFonts w:ascii="Arial" w:hAnsi="Arial" w:cs="Arial"/>
      <w:b/>
      <w:kern w:val="20"/>
      <w:lang w:eastAsia="en-US"/>
    </w:rPr>
  </w:style>
  <w:style w:type="paragraph" w:customStyle="1" w:styleId="TableText">
    <w:name w:val="Table Text"/>
    <w:basedOn w:val="Normal"/>
    <w:link w:val="TableTextChar"/>
    <w:locked/>
    <w:rsid w:val="00963AD4"/>
    <w:pPr>
      <w:spacing w:after="60"/>
    </w:pPr>
    <w:rPr>
      <w:rFonts w:cs="Arial"/>
      <w:kern w:val="20"/>
      <w:sz w:val="20"/>
      <w:lang w:val="en-CA"/>
    </w:rPr>
  </w:style>
  <w:style w:type="paragraph" w:styleId="TOC1">
    <w:name w:val="toc 1"/>
    <w:basedOn w:val="Normal"/>
    <w:next w:val="Normal"/>
    <w:uiPriority w:val="39"/>
    <w:locked/>
    <w:rsid w:val="00F07D3D"/>
    <w:pPr>
      <w:tabs>
        <w:tab w:val="right" w:leader="dot" w:pos="9360"/>
      </w:tabs>
      <w:spacing w:before="180" w:after="0"/>
    </w:pPr>
    <w:rPr>
      <w:rFonts w:ascii="Calibri" w:hAnsi="Calibri"/>
      <w:b/>
      <w:szCs w:val="22"/>
    </w:rPr>
  </w:style>
  <w:style w:type="paragraph" w:styleId="TOC2">
    <w:name w:val="toc 2"/>
    <w:basedOn w:val="Normal"/>
    <w:next w:val="Normal"/>
    <w:uiPriority w:val="39"/>
    <w:locked/>
    <w:rsid w:val="00F07D3D"/>
    <w:pPr>
      <w:tabs>
        <w:tab w:val="right" w:leader="dot" w:pos="9360"/>
      </w:tabs>
      <w:spacing w:after="0"/>
      <w:ind w:left="216"/>
    </w:pPr>
    <w:rPr>
      <w:rFonts w:ascii="Calibri" w:hAnsi="Calibri"/>
      <w:b/>
      <w:szCs w:val="22"/>
    </w:rPr>
  </w:style>
  <w:style w:type="paragraph" w:styleId="TOC3">
    <w:name w:val="toc 3"/>
    <w:basedOn w:val="Normal"/>
    <w:next w:val="Normal"/>
    <w:uiPriority w:val="39"/>
    <w:locked/>
    <w:rsid w:val="00F07D3D"/>
    <w:pPr>
      <w:spacing w:after="60"/>
      <w:ind w:left="446"/>
    </w:pPr>
    <w:rPr>
      <w:rFonts w:ascii="Calibri" w:hAnsi="Calibri"/>
    </w:rPr>
  </w:style>
  <w:style w:type="paragraph" w:styleId="TOC4">
    <w:name w:val="toc 4"/>
    <w:basedOn w:val="Normal"/>
    <w:next w:val="Normal"/>
    <w:autoRedefine/>
    <w:semiHidden/>
    <w:locked/>
    <w:rsid w:val="00963AD4"/>
    <w:pPr>
      <w:ind w:left="660"/>
    </w:pPr>
  </w:style>
  <w:style w:type="paragraph" w:styleId="TOC5">
    <w:name w:val="toc 5"/>
    <w:basedOn w:val="Normal"/>
    <w:next w:val="Normal"/>
    <w:autoRedefine/>
    <w:semiHidden/>
    <w:locked/>
    <w:rsid w:val="00963AD4"/>
    <w:pPr>
      <w:ind w:left="880"/>
    </w:pPr>
  </w:style>
  <w:style w:type="paragraph" w:styleId="TOC6">
    <w:name w:val="toc 6"/>
    <w:basedOn w:val="Normal"/>
    <w:next w:val="Normal"/>
    <w:autoRedefine/>
    <w:semiHidden/>
    <w:locked/>
    <w:rsid w:val="00963AD4"/>
    <w:pPr>
      <w:ind w:left="1100"/>
    </w:pPr>
  </w:style>
  <w:style w:type="paragraph" w:styleId="TOC7">
    <w:name w:val="toc 7"/>
    <w:basedOn w:val="Normal"/>
    <w:next w:val="Normal"/>
    <w:autoRedefine/>
    <w:semiHidden/>
    <w:locked/>
    <w:rsid w:val="00963AD4"/>
    <w:pPr>
      <w:ind w:left="1320"/>
    </w:pPr>
  </w:style>
  <w:style w:type="paragraph" w:styleId="TOC8">
    <w:name w:val="toc 8"/>
    <w:basedOn w:val="Normal"/>
    <w:next w:val="Normal"/>
    <w:autoRedefine/>
    <w:semiHidden/>
    <w:locked/>
    <w:rsid w:val="00963AD4"/>
    <w:pPr>
      <w:ind w:left="1540"/>
    </w:pPr>
  </w:style>
  <w:style w:type="paragraph" w:styleId="TOC9">
    <w:name w:val="toc 9"/>
    <w:basedOn w:val="Normal"/>
    <w:next w:val="Normal"/>
    <w:autoRedefine/>
    <w:semiHidden/>
    <w:locked/>
    <w:rsid w:val="00963AD4"/>
    <w:pPr>
      <w:ind w:left="1760"/>
    </w:pPr>
  </w:style>
  <w:style w:type="paragraph" w:styleId="BodyTextIndent">
    <w:name w:val="Body Text Indent"/>
    <w:basedOn w:val="Normal"/>
    <w:locked/>
    <w:rsid w:val="00963AD4"/>
    <w:pPr>
      <w:ind w:left="283"/>
    </w:pPr>
  </w:style>
  <w:style w:type="character" w:customStyle="1" w:styleId="TableTextChar">
    <w:name w:val="Table Text Char"/>
    <w:basedOn w:val="DefaultParagraphFont"/>
    <w:link w:val="TableText"/>
    <w:rsid w:val="0068549D"/>
    <w:rPr>
      <w:rFonts w:ascii="Arial" w:hAnsi="Arial" w:cs="Arial"/>
      <w:kern w:val="20"/>
      <w:lang w:val="en-CA" w:eastAsia="en-US" w:bidi="ar-SA"/>
    </w:rPr>
  </w:style>
  <w:style w:type="character" w:customStyle="1" w:styleId="Heading3Char">
    <w:name w:val="Heading 3 Char"/>
    <w:aliases w:val="Char Char Char Char"/>
    <w:basedOn w:val="DefaultParagraphFont"/>
    <w:link w:val="Heading3"/>
    <w:rsid w:val="00045B0E"/>
    <w:rPr>
      <w:rFonts w:ascii="Arial" w:hAnsi="Arial"/>
      <w:b/>
      <w:bCs/>
      <w:i/>
      <w:kern w:val="22"/>
      <w:sz w:val="26"/>
      <w:szCs w:val="26"/>
      <w:lang w:val="en-US" w:eastAsia="en-US" w:bidi="ar-SA"/>
    </w:rPr>
  </w:style>
  <w:style w:type="paragraph" w:customStyle="1" w:styleId="Heading2NoToc0">
    <w:name w:val="Heading 2 No Toc"/>
    <w:basedOn w:val="Heading2NoTOC"/>
    <w:rsid w:val="00BA5626"/>
    <w:pPr>
      <w:shd w:val="clear" w:color="auto" w:fill="auto"/>
    </w:pPr>
  </w:style>
  <w:style w:type="paragraph" w:customStyle="1" w:styleId="NormalIndent1">
    <w:name w:val="Normal Indent1"/>
    <w:basedOn w:val="Normal"/>
    <w:rsid w:val="003F60D5"/>
    <w:pPr>
      <w:tabs>
        <w:tab w:val="left" w:pos="360"/>
      </w:tabs>
      <w:ind w:left="720" w:hanging="360"/>
    </w:pPr>
  </w:style>
  <w:style w:type="paragraph" w:customStyle="1" w:styleId="Bulletlast">
    <w:name w:val="Bullet last"/>
    <w:basedOn w:val="Bullet"/>
    <w:rsid w:val="00490CCA"/>
    <w:pPr>
      <w:spacing w:after="240"/>
    </w:pPr>
  </w:style>
  <w:style w:type="paragraph" w:customStyle="1" w:styleId="Bulletindentlast">
    <w:name w:val="Bullet indent last"/>
    <w:basedOn w:val="Bulletindent"/>
    <w:rsid w:val="00490CCA"/>
    <w:pPr>
      <w:spacing w:after="240"/>
    </w:pPr>
  </w:style>
  <w:style w:type="paragraph" w:customStyle="1" w:styleId="Bulletchecklast">
    <w:name w:val="Bullet check last"/>
    <w:basedOn w:val="Bulletcheck"/>
    <w:rsid w:val="00490CCA"/>
    <w:pPr>
      <w:spacing w:after="240"/>
    </w:pPr>
  </w:style>
  <w:style w:type="paragraph" w:customStyle="1" w:styleId="Coversmall">
    <w:name w:val="Cover small"/>
    <w:basedOn w:val="Normal"/>
    <w:rsid w:val="00CA2904"/>
    <w:pPr>
      <w:spacing w:before="360" w:after="360"/>
      <w:jc w:val="center"/>
    </w:pPr>
    <w:rPr>
      <w:rFonts w:ascii="Calibri" w:hAnsi="Calibri"/>
      <w:b/>
      <w:bCs/>
      <w:kern w:val="36"/>
      <w:sz w:val="40"/>
      <w:szCs w:val="36"/>
      <w:lang w:val="en-CA"/>
    </w:rPr>
  </w:style>
  <w:style w:type="paragraph" w:styleId="Revision">
    <w:name w:val="Revision"/>
    <w:hidden/>
    <w:uiPriority w:val="99"/>
    <w:semiHidden/>
    <w:rsid w:val="00083F4C"/>
    <w:rPr>
      <w:rFonts w:ascii="Arial" w:hAnsi="Arial"/>
      <w:kern w:val="22"/>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ach@coach.ca"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ach.c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2DBBBE4426C04DA9B2C4CEA32CEAB5" ma:contentTypeVersion="13" ma:contentTypeDescription="Create a new document." ma:contentTypeScope="" ma:versionID="52f47a36c10bfafc3c37e59f0920c711">
  <xsd:schema xmlns:xsd="http://www.w3.org/2001/XMLSchema" xmlns:xs="http://www.w3.org/2001/XMLSchema" xmlns:p="http://schemas.microsoft.com/office/2006/metadata/properties" xmlns:ns2="fb61100d-a253-4101-b855-e62ba65ce0fb" xmlns:ns3="4d46382c-f2f9-4613-a09c-efa5073c7d42" targetNamespace="http://schemas.microsoft.com/office/2006/metadata/properties" ma:root="true" ma:fieldsID="31a38895037630166bfcadfdff8cdd25" ns2:_="" ns3:_="">
    <xsd:import namespace="fb61100d-a253-4101-b855-e62ba65ce0fb"/>
    <xsd:import namespace="4d46382c-f2f9-4613-a09c-efa5073c7d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1100d-a253-4101-b855-e62ba65ce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6382c-f2f9-4613-a09c-efa5073c7d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13DCC-A0C4-4E1D-AC49-95046221B916}">
  <ds:schemaRefs>
    <ds:schemaRef ds:uri="http://schemas.openxmlformats.org/officeDocument/2006/bibliography"/>
  </ds:schemaRefs>
</ds:datastoreItem>
</file>

<file path=customXml/itemProps2.xml><?xml version="1.0" encoding="utf-8"?>
<ds:datastoreItem xmlns:ds="http://schemas.openxmlformats.org/officeDocument/2006/customXml" ds:itemID="{CCB760ED-851C-47C5-86F4-7CA0AA1DAFE8}"/>
</file>

<file path=customXml/itemProps3.xml><?xml version="1.0" encoding="utf-8"?>
<ds:datastoreItem xmlns:ds="http://schemas.openxmlformats.org/officeDocument/2006/customXml" ds:itemID="{A42A0702-BDA3-4F2F-920D-E379E41280DE}"/>
</file>

<file path=customXml/itemProps4.xml><?xml version="1.0" encoding="utf-8"?>
<ds:datastoreItem xmlns:ds="http://schemas.openxmlformats.org/officeDocument/2006/customXml" ds:itemID="{57A36A58-56B2-4AD3-8EA4-EAB1EB67D8F1}"/>
</file>

<file path=docProps/app.xml><?xml version="1.0" encoding="utf-8"?>
<Properties xmlns="http://schemas.openxmlformats.org/officeDocument/2006/extended-properties" xmlns:vt="http://schemas.openxmlformats.org/officeDocument/2006/docPropsVTypes">
  <Template>Normal.dotm</Template>
  <TotalTime>27</TotalTime>
  <Pages>13</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Hockey Canada High Performance 1 Team Building: Reference Material</vt:lpstr>
    </vt:vector>
  </TitlesOfParts>
  <Company>MLW Inc</Company>
  <LinksUpToDate>false</LinksUpToDate>
  <CharactersWithSpaces>15836</CharactersWithSpaces>
  <SharedDoc>false</SharedDoc>
  <HLinks>
    <vt:vector size="348" baseType="variant">
      <vt:variant>
        <vt:i4>65572</vt:i4>
      </vt:variant>
      <vt:variant>
        <vt:i4>342</vt:i4>
      </vt:variant>
      <vt:variant>
        <vt:i4>0</vt:i4>
      </vt:variant>
      <vt:variant>
        <vt:i4>5</vt:i4>
      </vt:variant>
      <vt:variant>
        <vt:lpwstr>mailto:coach@coach.ca</vt:lpwstr>
      </vt:variant>
      <vt:variant>
        <vt:lpwstr/>
      </vt:variant>
      <vt:variant>
        <vt:i4>851987</vt:i4>
      </vt:variant>
      <vt:variant>
        <vt:i4>339</vt:i4>
      </vt:variant>
      <vt:variant>
        <vt:i4>0</vt:i4>
      </vt:variant>
      <vt:variant>
        <vt:i4>5</vt:i4>
      </vt:variant>
      <vt:variant>
        <vt:lpwstr>http://www.coach.ca/</vt:lpwstr>
      </vt:variant>
      <vt:variant>
        <vt:lpwstr/>
      </vt:variant>
      <vt:variant>
        <vt:i4>2031678</vt:i4>
      </vt:variant>
      <vt:variant>
        <vt:i4>332</vt:i4>
      </vt:variant>
      <vt:variant>
        <vt:i4>0</vt:i4>
      </vt:variant>
      <vt:variant>
        <vt:i4>5</vt:i4>
      </vt:variant>
      <vt:variant>
        <vt:lpwstr/>
      </vt:variant>
      <vt:variant>
        <vt:lpwstr>_Toc210398526</vt:lpwstr>
      </vt:variant>
      <vt:variant>
        <vt:i4>2031678</vt:i4>
      </vt:variant>
      <vt:variant>
        <vt:i4>326</vt:i4>
      </vt:variant>
      <vt:variant>
        <vt:i4>0</vt:i4>
      </vt:variant>
      <vt:variant>
        <vt:i4>5</vt:i4>
      </vt:variant>
      <vt:variant>
        <vt:lpwstr/>
      </vt:variant>
      <vt:variant>
        <vt:lpwstr>_Toc210398525</vt:lpwstr>
      </vt:variant>
      <vt:variant>
        <vt:i4>2031678</vt:i4>
      </vt:variant>
      <vt:variant>
        <vt:i4>320</vt:i4>
      </vt:variant>
      <vt:variant>
        <vt:i4>0</vt:i4>
      </vt:variant>
      <vt:variant>
        <vt:i4>5</vt:i4>
      </vt:variant>
      <vt:variant>
        <vt:lpwstr/>
      </vt:variant>
      <vt:variant>
        <vt:lpwstr>_Toc210398524</vt:lpwstr>
      </vt:variant>
      <vt:variant>
        <vt:i4>2031678</vt:i4>
      </vt:variant>
      <vt:variant>
        <vt:i4>314</vt:i4>
      </vt:variant>
      <vt:variant>
        <vt:i4>0</vt:i4>
      </vt:variant>
      <vt:variant>
        <vt:i4>5</vt:i4>
      </vt:variant>
      <vt:variant>
        <vt:lpwstr/>
      </vt:variant>
      <vt:variant>
        <vt:lpwstr>_Toc210398523</vt:lpwstr>
      </vt:variant>
      <vt:variant>
        <vt:i4>2031678</vt:i4>
      </vt:variant>
      <vt:variant>
        <vt:i4>308</vt:i4>
      </vt:variant>
      <vt:variant>
        <vt:i4>0</vt:i4>
      </vt:variant>
      <vt:variant>
        <vt:i4>5</vt:i4>
      </vt:variant>
      <vt:variant>
        <vt:lpwstr/>
      </vt:variant>
      <vt:variant>
        <vt:lpwstr>_Toc210398522</vt:lpwstr>
      </vt:variant>
      <vt:variant>
        <vt:i4>2031678</vt:i4>
      </vt:variant>
      <vt:variant>
        <vt:i4>302</vt:i4>
      </vt:variant>
      <vt:variant>
        <vt:i4>0</vt:i4>
      </vt:variant>
      <vt:variant>
        <vt:i4>5</vt:i4>
      </vt:variant>
      <vt:variant>
        <vt:lpwstr/>
      </vt:variant>
      <vt:variant>
        <vt:lpwstr>_Toc210398521</vt:lpwstr>
      </vt:variant>
      <vt:variant>
        <vt:i4>2031678</vt:i4>
      </vt:variant>
      <vt:variant>
        <vt:i4>296</vt:i4>
      </vt:variant>
      <vt:variant>
        <vt:i4>0</vt:i4>
      </vt:variant>
      <vt:variant>
        <vt:i4>5</vt:i4>
      </vt:variant>
      <vt:variant>
        <vt:lpwstr/>
      </vt:variant>
      <vt:variant>
        <vt:lpwstr>_Toc210398520</vt:lpwstr>
      </vt:variant>
      <vt:variant>
        <vt:i4>1835070</vt:i4>
      </vt:variant>
      <vt:variant>
        <vt:i4>290</vt:i4>
      </vt:variant>
      <vt:variant>
        <vt:i4>0</vt:i4>
      </vt:variant>
      <vt:variant>
        <vt:i4>5</vt:i4>
      </vt:variant>
      <vt:variant>
        <vt:lpwstr/>
      </vt:variant>
      <vt:variant>
        <vt:lpwstr>_Toc210398519</vt:lpwstr>
      </vt:variant>
      <vt:variant>
        <vt:i4>1835070</vt:i4>
      </vt:variant>
      <vt:variant>
        <vt:i4>284</vt:i4>
      </vt:variant>
      <vt:variant>
        <vt:i4>0</vt:i4>
      </vt:variant>
      <vt:variant>
        <vt:i4>5</vt:i4>
      </vt:variant>
      <vt:variant>
        <vt:lpwstr/>
      </vt:variant>
      <vt:variant>
        <vt:lpwstr>_Toc210398518</vt:lpwstr>
      </vt:variant>
      <vt:variant>
        <vt:i4>1835070</vt:i4>
      </vt:variant>
      <vt:variant>
        <vt:i4>278</vt:i4>
      </vt:variant>
      <vt:variant>
        <vt:i4>0</vt:i4>
      </vt:variant>
      <vt:variant>
        <vt:i4>5</vt:i4>
      </vt:variant>
      <vt:variant>
        <vt:lpwstr/>
      </vt:variant>
      <vt:variant>
        <vt:lpwstr>_Toc210398517</vt:lpwstr>
      </vt:variant>
      <vt:variant>
        <vt:i4>1835070</vt:i4>
      </vt:variant>
      <vt:variant>
        <vt:i4>272</vt:i4>
      </vt:variant>
      <vt:variant>
        <vt:i4>0</vt:i4>
      </vt:variant>
      <vt:variant>
        <vt:i4>5</vt:i4>
      </vt:variant>
      <vt:variant>
        <vt:lpwstr/>
      </vt:variant>
      <vt:variant>
        <vt:lpwstr>_Toc210398516</vt:lpwstr>
      </vt:variant>
      <vt:variant>
        <vt:i4>1835070</vt:i4>
      </vt:variant>
      <vt:variant>
        <vt:i4>266</vt:i4>
      </vt:variant>
      <vt:variant>
        <vt:i4>0</vt:i4>
      </vt:variant>
      <vt:variant>
        <vt:i4>5</vt:i4>
      </vt:variant>
      <vt:variant>
        <vt:lpwstr/>
      </vt:variant>
      <vt:variant>
        <vt:lpwstr>_Toc210398515</vt:lpwstr>
      </vt:variant>
      <vt:variant>
        <vt:i4>1835070</vt:i4>
      </vt:variant>
      <vt:variant>
        <vt:i4>260</vt:i4>
      </vt:variant>
      <vt:variant>
        <vt:i4>0</vt:i4>
      </vt:variant>
      <vt:variant>
        <vt:i4>5</vt:i4>
      </vt:variant>
      <vt:variant>
        <vt:lpwstr/>
      </vt:variant>
      <vt:variant>
        <vt:lpwstr>_Toc210398514</vt:lpwstr>
      </vt:variant>
      <vt:variant>
        <vt:i4>1835070</vt:i4>
      </vt:variant>
      <vt:variant>
        <vt:i4>254</vt:i4>
      </vt:variant>
      <vt:variant>
        <vt:i4>0</vt:i4>
      </vt:variant>
      <vt:variant>
        <vt:i4>5</vt:i4>
      </vt:variant>
      <vt:variant>
        <vt:lpwstr/>
      </vt:variant>
      <vt:variant>
        <vt:lpwstr>_Toc210398513</vt:lpwstr>
      </vt:variant>
      <vt:variant>
        <vt:i4>1835070</vt:i4>
      </vt:variant>
      <vt:variant>
        <vt:i4>248</vt:i4>
      </vt:variant>
      <vt:variant>
        <vt:i4>0</vt:i4>
      </vt:variant>
      <vt:variant>
        <vt:i4>5</vt:i4>
      </vt:variant>
      <vt:variant>
        <vt:lpwstr/>
      </vt:variant>
      <vt:variant>
        <vt:lpwstr>_Toc210398512</vt:lpwstr>
      </vt:variant>
      <vt:variant>
        <vt:i4>1835070</vt:i4>
      </vt:variant>
      <vt:variant>
        <vt:i4>242</vt:i4>
      </vt:variant>
      <vt:variant>
        <vt:i4>0</vt:i4>
      </vt:variant>
      <vt:variant>
        <vt:i4>5</vt:i4>
      </vt:variant>
      <vt:variant>
        <vt:lpwstr/>
      </vt:variant>
      <vt:variant>
        <vt:lpwstr>_Toc210398511</vt:lpwstr>
      </vt:variant>
      <vt:variant>
        <vt:i4>1835070</vt:i4>
      </vt:variant>
      <vt:variant>
        <vt:i4>236</vt:i4>
      </vt:variant>
      <vt:variant>
        <vt:i4>0</vt:i4>
      </vt:variant>
      <vt:variant>
        <vt:i4>5</vt:i4>
      </vt:variant>
      <vt:variant>
        <vt:lpwstr/>
      </vt:variant>
      <vt:variant>
        <vt:lpwstr>_Toc210398510</vt:lpwstr>
      </vt:variant>
      <vt:variant>
        <vt:i4>1900606</vt:i4>
      </vt:variant>
      <vt:variant>
        <vt:i4>230</vt:i4>
      </vt:variant>
      <vt:variant>
        <vt:i4>0</vt:i4>
      </vt:variant>
      <vt:variant>
        <vt:i4>5</vt:i4>
      </vt:variant>
      <vt:variant>
        <vt:lpwstr/>
      </vt:variant>
      <vt:variant>
        <vt:lpwstr>_Toc210398509</vt:lpwstr>
      </vt:variant>
      <vt:variant>
        <vt:i4>1900606</vt:i4>
      </vt:variant>
      <vt:variant>
        <vt:i4>224</vt:i4>
      </vt:variant>
      <vt:variant>
        <vt:i4>0</vt:i4>
      </vt:variant>
      <vt:variant>
        <vt:i4>5</vt:i4>
      </vt:variant>
      <vt:variant>
        <vt:lpwstr/>
      </vt:variant>
      <vt:variant>
        <vt:lpwstr>_Toc210398508</vt:lpwstr>
      </vt:variant>
      <vt:variant>
        <vt:i4>1900606</vt:i4>
      </vt:variant>
      <vt:variant>
        <vt:i4>218</vt:i4>
      </vt:variant>
      <vt:variant>
        <vt:i4>0</vt:i4>
      </vt:variant>
      <vt:variant>
        <vt:i4>5</vt:i4>
      </vt:variant>
      <vt:variant>
        <vt:lpwstr/>
      </vt:variant>
      <vt:variant>
        <vt:lpwstr>_Toc210398507</vt:lpwstr>
      </vt:variant>
      <vt:variant>
        <vt:i4>1900606</vt:i4>
      </vt:variant>
      <vt:variant>
        <vt:i4>212</vt:i4>
      </vt:variant>
      <vt:variant>
        <vt:i4>0</vt:i4>
      </vt:variant>
      <vt:variant>
        <vt:i4>5</vt:i4>
      </vt:variant>
      <vt:variant>
        <vt:lpwstr/>
      </vt:variant>
      <vt:variant>
        <vt:lpwstr>_Toc210398506</vt:lpwstr>
      </vt:variant>
      <vt:variant>
        <vt:i4>1900606</vt:i4>
      </vt:variant>
      <vt:variant>
        <vt:i4>206</vt:i4>
      </vt:variant>
      <vt:variant>
        <vt:i4>0</vt:i4>
      </vt:variant>
      <vt:variant>
        <vt:i4>5</vt:i4>
      </vt:variant>
      <vt:variant>
        <vt:lpwstr/>
      </vt:variant>
      <vt:variant>
        <vt:lpwstr>_Toc210398505</vt:lpwstr>
      </vt:variant>
      <vt:variant>
        <vt:i4>1900606</vt:i4>
      </vt:variant>
      <vt:variant>
        <vt:i4>200</vt:i4>
      </vt:variant>
      <vt:variant>
        <vt:i4>0</vt:i4>
      </vt:variant>
      <vt:variant>
        <vt:i4>5</vt:i4>
      </vt:variant>
      <vt:variant>
        <vt:lpwstr/>
      </vt:variant>
      <vt:variant>
        <vt:lpwstr>_Toc210398504</vt:lpwstr>
      </vt:variant>
      <vt:variant>
        <vt:i4>1900606</vt:i4>
      </vt:variant>
      <vt:variant>
        <vt:i4>194</vt:i4>
      </vt:variant>
      <vt:variant>
        <vt:i4>0</vt:i4>
      </vt:variant>
      <vt:variant>
        <vt:i4>5</vt:i4>
      </vt:variant>
      <vt:variant>
        <vt:lpwstr/>
      </vt:variant>
      <vt:variant>
        <vt:lpwstr>_Toc210398503</vt:lpwstr>
      </vt:variant>
      <vt:variant>
        <vt:i4>1900606</vt:i4>
      </vt:variant>
      <vt:variant>
        <vt:i4>188</vt:i4>
      </vt:variant>
      <vt:variant>
        <vt:i4>0</vt:i4>
      </vt:variant>
      <vt:variant>
        <vt:i4>5</vt:i4>
      </vt:variant>
      <vt:variant>
        <vt:lpwstr/>
      </vt:variant>
      <vt:variant>
        <vt:lpwstr>_Toc210398502</vt:lpwstr>
      </vt:variant>
      <vt:variant>
        <vt:i4>1900606</vt:i4>
      </vt:variant>
      <vt:variant>
        <vt:i4>182</vt:i4>
      </vt:variant>
      <vt:variant>
        <vt:i4>0</vt:i4>
      </vt:variant>
      <vt:variant>
        <vt:i4>5</vt:i4>
      </vt:variant>
      <vt:variant>
        <vt:lpwstr/>
      </vt:variant>
      <vt:variant>
        <vt:lpwstr>_Toc210398501</vt:lpwstr>
      </vt:variant>
      <vt:variant>
        <vt:i4>1900606</vt:i4>
      </vt:variant>
      <vt:variant>
        <vt:i4>176</vt:i4>
      </vt:variant>
      <vt:variant>
        <vt:i4>0</vt:i4>
      </vt:variant>
      <vt:variant>
        <vt:i4>5</vt:i4>
      </vt:variant>
      <vt:variant>
        <vt:lpwstr/>
      </vt:variant>
      <vt:variant>
        <vt:lpwstr>_Toc210398500</vt:lpwstr>
      </vt:variant>
      <vt:variant>
        <vt:i4>1310783</vt:i4>
      </vt:variant>
      <vt:variant>
        <vt:i4>170</vt:i4>
      </vt:variant>
      <vt:variant>
        <vt:i4>0</vt:i4>
      </vt:variant>
      <vt:variant>
        <vt:i4>5</vt:i4>
      </vt:variant>
      <vt:variant>
        <vt:lpwstr/>
      </vt:variant>
      <vt:variant>
        <vt:lpwstr>_Toc210398499</vt:lpwstr>
      </vt:variant>
      <vt:variant>
        <vt:i4>1310783</vt:i4>
      </vt:variant>
      <vt:variant>
        <vt:i4>164</vt:i4>
      </vt:variant>
      <vt:variant>
        <vt:i4>0</vt:i4>
      </vt:variant>
      <vt:variant>
        <vt:i4>5</vt:i4>
      </vt:variant>
      <vt:variant>
        <vt:lpwstr/>
      </vt:variant>
      <vt:variant>
        <vt:lpwstr>_Toc210398498</vt:lpwstr>
      </vt:variant>
      <vt:variant>
        <vt:i4>1310783</vt:i4>
      </vt:variant>
      <vt:variant>
        <vt:i4>158</vt:i4>
      </vt:variant>
      <vt:variant>
        <vt:i4>0</vt:i4>
      </vt:variant>
      <vt:variant>
        <vt:i4>5</vt:i4>
      </vt:variant>
      <vt:variant>
        <vt:lpwstr/>
      </vt:variant>
      <vt:variant>
        <vt:lpwstr>_Toc210398497</vt:lpwstr>
      </vt:variant>
      <vt:variant>
        <vt:i4>1310783</vt:i4>
      </vt:variant>
      <vt:variant>
        <vt:i4>152</vt:i4>
      </vt:variant>
      <vt:variant>
        <vt:i4>0</vt:i4>
      </vt:variant>
      <vt:variant>
        <vt:i4>5</vt:i4>
      </vt:variant>
      <vt:variant>
        <vt:lpwstr/>
      </vt:variant>
      <vt:variant>
        <vt:lpwstr>_Toc210398496</vt:lpwstr>
      </vt:variant>
      <vt:variant>
        <vt:i4>1310783</vt:i4>
      </vt:variant>
      <vt:variant>
        <vt:i4>146</vt:i4>
      </vt:variant>
      <vt:variant>
        <vt:i4>0</vt:i4>
      </vt:variant>
      <vt:variant>
        <vt:i4>5</vt:i4>
      </vt:variant>
      <vt:variant>
        <vt:lpwstr/>
      </vt:variant>
      <vt:variant>
        <vt:lpwstr>_Toc210398495</vt:lpwstr>
      </vt:variant>
      <vt:variant>
        <vt:i4>1310783</vt:i4>
      </vt:variant>
      <vt:variant>
        <vt:i4>140</vt:i4>
      </vt:variant>
      <vt:variant>
        <vt:i4>0</vt:i4>
      </vt:variant>
      <vt:variant>
        <vt:i4>5</vt:i4>
      </vt:variant>
      <vt:variant>
        <vt:lpwstr/>
      </vt:variant>
      <vt:variant>
        <vt:lpwstr>_Toc210398494</vt:lpwstr>
      </vt:variant>
      <vt:variant>
        <vt:i4>1310783</vt:i4>
      </vt:variant>
      <vt:variant>
        <vt:i4>134</vt:i4>
      </vt:variant>
      <vt:variant>
        <vt:i4>0</vt:i4>
      </vt:variant>
      <vt:variant>
        <vt:i4>5</vt:i4>
      </vt:variant>
      <vt:variant>
        <vt:lpwstr/>
      </vt:variant>
      <vt:variant>
        <vt:lpwstr>_Toc210398493</vt:lpwstr>
      </vt:variant>
      <vt:variant>
        <vt:i4>1310783</vt:i4>
      </vt:variant>
      <vt:variant>
        <vt:i4>128</vt:i4>
      </vt:variant>
      <vt:variant>
        <vt:i4>0</vt:i4>
      </vt:variant>
      <vt:variant>
        <vt:i4>5</vt:i4>
      </vt:variant>
      <vt:variant>
        <vt:lpwstr/>
      </vt:variant>
      <vt:variant>
        <vt:lpwstr>_Toc210398492</vt:lpwstr>
      </vt:variant>
      <vt:variant>
        <vt:i4>1310783</vt:i4>
      </vt:variant>
      <vt:variant>
        <vt:i4>122</vt:i4>
      </vt:variant>
      <vt:variant>
        <vt:i4>0</vt:i4>
      </vt:variant>
      <vt:variant>
        <vt:i4>5</vt:i4>
      </vt:variant>
      <vt:variant>
        <vt:lpwstr/>
      </vt:variant>
      <vt:variant>
        <vt:lpwstr>_Toc210398491</vt:lpwstr>
      </vt:variant>
      <vt:variant>
        <vt:i4>1310783</vt:i4>
      </vt:variant>
      <vt:variant>
        <vt:i4>116</vt:i4>
      </vt:variant>
      <vt:variant>
        <vt:i4>0</vt:i4>
      </vt:variant>
      <vt:variant>
        <vt:i4>5</vt:i4>
      </vt:variant>
      <vt:variant>
        <vt:lpwstr/>
      </vt:variant>
      <vt:variant>
        <vt:lpwstr>_Toc210398490</vt:lpwstr>
      </vt:variant>
      <vt:variant>
        <vt:i4>1376319</vt:i4>
      </vt:variant>
      <vt:variant>
        <vt:i4>110</vt:i4>
      </vt:variant>
      <vt:variant>
        <vt:i4>0</vt:i4>
      </vt:variant>
      <vt:variant>
        <vt:i4>5</vt:i4>
      </vt:variant>
      <vt:variant>
        <vt:lpwstr/>
      </vt:variant>
      <vt:variant>
        <vt:lpwstr>_Toc210398489</vt:lpwstr>
      </vt:variant>
      <vt:variant>
        <vt:i4>1376319</vt:i4>
      </vt:variant>
      <vt:variant>
        <vt:i4>104</vt:i4>
      </vt:variant>
      <vt:variant>
        <vt:i4>0</vt:i4>
      </vt:variant>
      <vt:variant>
        <vt:i4>5</vt:i4>
      </vt:variant>
      <vt:variant>
        <vt:lpwstr/>
      </vt:variant>
      <vt:variant>
        <vt:lpwstr>_Toc210398488</vt:lpwstr>
      </vt:variant>
      <vt:variant>
        <vt:i4>1376319</vt:i4>
      </vt:variant>
      <vt:variant>
        <vt:i4>98</vt:i4>
      </vt:variant>
      <vt:variant>
        <vt:i4>0</vt:i4>
      </vt:variant>
      <vt:variant>
        <vt:i4>5</vt:i4>
      </vt:variant>
      <vt:variant>
        <vt:lpwstr/>
      </vt:variant>
      <vt:variant>
        <vt:lpwstr>_Toc210398487</vt:lpwstr>
      </vt:variant>
      <vt:variant>
        <vt:i4>1376319</vt:i4>
      </vt:variant>
      <vt:variant>
        <vt:i4>92</vt:i4>
      </vt:variant>
      <vt:variant>
        <vt:i4>0</vt:i4>
      </vt:variant>
      <vt:variant>
        <vt:i4>5</vt:i4>
      </vt:variant>
      <vt:variant>
        <vt:lpwstr/>
      </vt:variant>
      <vt:variant>
        <vt:lpwstr>_Toc210398486</vt:lpwstr>
      </vt:variant>
      <vt:variant>
        <vt:i4>1376319</vt:i4>
      </vt:variant>
      <vt:variant>
        <vt:i4>86</vt:i4>
      </vt:variant>
      <vt:variant>
        <vt:i4>0</vt:i4>
      </vt:variant>
      <vt:variant>
        <vt:i4>5</vt:i4>
      </vt:variant>
      <vt:variant>
        <vt:lpwstr/>
      </vt:variant>
      <vt:variant>
        <vt:lpwstr>_Toc210398485</vt:lpwstr>
      </vt:variant>
      <vt:variant>
        <vt:i4>1376319</vt:i4>
      </vt:variant>
      <vt:variant>
        <vt:i4>80</vt:i4>
      </vt:variant>
      <vt:variant>
        <vt:i4>0</vt:i4>
      </vt:variant>
      <vt:variant>
        <vt:i4>5</vt:i4>
      </vt:variant>
      <vt:variant>
        <vt:lpwstr/>
      </vt:variant>
      <vt:variant>
        <vt:lpwstr>_Toc210398484</vt:lpwstr>
      </vt:variant>
      <vt:variant>
        <vt:i4>1376319</vt:i4>
      </vt:variant>
      <vt:variant>
        <vt:i4>74</vt:i4>
      </vt:variant>
      <vt:variant>
        <vt:i4>0</vt:i4>
      </vt:variant>
      <vt:variant>
        <vt:i4>5</vt:i4>
      </vt:variant>
      <vt:variant>
        <vt:lpwstr/>
      </vt:variant>
      <vt:variant>
        <vt:lpwstr>_Toc210398483</vt:lpwstr>
      </vt:variant>
      <vt:variant>
        <vt:i4>1376319</vt:i4>
      </vt:variant>
      <vt:variant>
        <vt:i4>68</vt:i4>
      </vt:variant>
      <vt:variant>
        <vt:i4>0</vt:i4>
      </vt:variant>
      <vt:variant>
        <vt:i4>5</vt:i4>
      </vt:variant>
      <vt:variant>
        <vt:lpwstr/>
      </vt:variant>
      <vt:variant>
        <vt:lpwstr>_Toc210398482</vt:lpwstr>
      </vt:variant>
      <vt:variant>
        <vt:i4>1376319</vt:i4>
      </vt:variant>
      <vt:variant>
        <vt:i4>62</vt:i4>
      </vt:variant>
      <vt:variant>
        <vt:i4>0</vt:i4>
      </vt:variant>
      <vt:variant>
        <vt:i4>5</vt:i4>
      </vt:variant>
      <vt:variant>
        <vt:lpwstr/>
      </vt:variant>
      <vt:variant>
        <vt:lpwstr>_Toc210398481</vt:lpwstr>
      </vt:variant>
      <vt:variant>
        <vt:i4>1376319</vt:i4>
      </vt:variant>
      <vt:variant>
        <vt:i4>56</vt:i4>
      </vt:variant>
      <vt:variant>
        <vt:i4>0</vt:i4>
      </vt:variant>
      <vt:variant>
        <vt:i4>5</vt:i4>
      </vt:variant>
      <vt:variant>
        <vt:lpwstr/>
      </vt:variant>
      <vt:variant>
        <vt:lpwstr>_Toc210398480</vt:lpwstr>
      </vt:variant>
      <vt:variant>
        <vt:i4>1703999</vt:i4>
      </vt:variant>
      <vt:variant>
        <vt:i4>50</vt:i4>
      </vt:variant>
      <vt:variant>
        <vt:i4>0</vt:i4>
      </vt:variant>
      <vt:variant>
        <vt:i4>5</vt:i4>
      </vt:variant>
      <vt:variant>
        <vt:lpwstr/>
      </vt:variant>
      <vt:variant>
        <vt:lpwstr>_Toc210398479</vt:lpwstr>
      </vt:variant>
      <vt:variant>
        <vt:i4>1703999</vt:i4>
      </vt:variant>
      <vt:variant>
        <vt:i4>44</vt:i4>
      </vt:variant>
      <vt:variant>
        <vt:i4>0</vt:i4>
      </vt:variant>
      <vt:variant>
        <vt:i4>5</vt:i4>
      </vt:variant>
      <vt:variant>
        <vt:lpwstr/>
      </vt:variant>
      <vt:variant>
        <vt:lpwstr>_Toc210398478</vt:lpwstr>
      </vt:variant>
      <vt:variant>
        <vt:i4>1703999</vt:i4>
      </vt:variant>
      <vt:variant>
        <vt:i4>38</vt:i4>
      </vt:variant>
      <vt:variant>
        <vt:i4>0</vt:i4>
      </vt:variant>
      <vt:variant>
        <vt:i4>5</vt:i4>
      </vt:variant>
      <vt:variant>
        <vt:lpwstr/>
      </vt:variant>
      <vt:variant>
        <vt:lpwstr>_Toc210398477</vt:lpwstr>
      </vt:variant>
      <vt:variant>
        <vt:i4>1703999</vt:i4>
      </vt:variant>
      <vt:variant>
        <vt:i4>32</vt:i4>
      </vt:variant>
      <vt:variant>
        <vt:i4>0</vt:i4>
      </vt:variant>
      <vt:variant>
        <vt:i4>5</vt:i4>
      </vt:variant>
      <vt:variant>
        <vt:lpwstr/>
      </vt:variant>
      <vt:variant>
        <vt:lpwstr>_Toc210398476</vt:lpwstr>
      </vt:variant>
      <vt:variant>
        <vt:i4>1703999</vt:i4>
      </vt:variant>
      <vt:variant>
        <vt:i4>26</vt:i4>
      </vt:variant>
      <vt:variant>
        <vt:i4>0</vt:i4>
      </vt:variant>
      <vt:variant>
        <vt:i4>5</vt:i4>
      </vt:variant>
      <vt:variant>
        <vt:lpwstr/>
      </vt:variant>
      <vt:variant>
        <vt:lpwstr>_Toc210398475</vt:lpwstr>
      </vt:variant>
      <vt:variant>
        <vt:i4>1703999</vt:i4>
      </vt:variant>
      <vt:variant>
        <vt:i4>20</vt:i4>
      </vt:variant>
      <vt:variant>
        <vt:i4>0</vt:i4>
      </vt:variant>
      <vt:variant>
        <vt:i4>5</vt:i4>
      </vt:variant>
      <vt:variant>
        <vt:lpwstr/>
      </vt:variant>
      <vt:variant>
        <vt:lpwstr>_Toc210398474</vt:lpwstr>
      </vt:variant>
      <vt:variant>
        <vt:i4>1703999</vt:i4>
      </vt:variant>
      <vt:variant>
        <vt:i4>14</vt:i4>
      </vt:variant>
      <vt:variant>
        <vt:i4>0</vt:i4>
      </vt:variant>
      <vt:variant>
        <vt:i4>5</vt:i4>
      </vt:variant>
      <vt:variant>
        <vt:lpwstr/>
      </vt:variant>
      <vt:variant>
        <vt:lpwstr>_Toc210398473</vt:lpwstr>
      </vt:variant>
      <vt:variant>
        <vt:i4>1703999</vt:i4>
      </vt:variant>
      <vt:variant>
        <vt:i4>8</vt:i4>
      </vt:variant>
      <vt:variant>
        <vt:i4>0</vt:i4>
      </vt:variant>
      <vt:variant>
        <vt:i4>5</vt:i4>
      </vt:variant>
      <vt:variant>
        <vt:lpwstr/>
      </vt:variant>
      <vt:variant>
        <vt:lpwstr>_Toc210398472</vt:lpwstr>
      </vt:variant>
      <vt:variant>
        <vt:i4>1703999</vt:i4>
      </vt:variant>
      <vt:variant>
        <vt:i4>2</vt:i4>
      </vt:variant>
      <vt:variant>
        <vt:i4>0</vt:i4>
      </vt:variant>
      <vt:variant>
        <vt:i4>5</vt:i4>
      </vt:variant>
      <vt:variant>
        <vt:lpwstr/>
      </vt:variant>
      <vt:variant>
        <vt:lpwstr>_Toc210398471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Hockey Canada High Performance 1 Team Building: Reference Material</dc:title>
  <dc:creator>Coaching Association of Canada and Hockey Canada</dc:creator>
  <cp:lastModifiedBy>Corey McNabb</cp:lastModifiedBy>
  <cp:revision>11</cp:revision>
  <cp:lastPrinted>2015-05-07T15:42:00Z</cp:lastPrinted>
  <dcterms:created xsi:type="dcterms:W3CDTF">2015-04-02T00:37:00Z</dcterms:created>
  <dcterms:modified xsi:type="dcterms:W3CDTF">2021-05-17T18:54:00Z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-2101061824</vt:i4>
  </property>
  <property fmtid="{D5CDD505-2E9C-101B-9397-08002B2CF9AE}" pid="3" name="_EmailSubject">
    <vt:lpwstr>Coach Workbook and Reference Material</vt:lpwstr>
  </property>
  <property fmtid="{D5CDD505-2E9C-101B-9397-08002B2CF9AE}" pid="4" name="_AuthorEmail">
    <vt:lpwstr>rmercier@cogeco.ca</vt:lpwstr>
  </property>
  <property fmtid="{D5CDD505-2E9C-101B-9397-08002B2CF9AE}" pid="5" name="_AuthorEmailDisplayName">
    <vt:lpwstr>Rose Mercier</vt:lpwstr>
  </property>
  <property fmtid="{D5CDD505-2E9C-101B-9397-08002B2CF9AE}" pid="6" name="_ReviewingToolsShownOnce">
    <vt:lpwstr/>
  </property>
  <property fmtid="{D5CDD505-2E9C-101B-9397-08002B2CF9AE}" pid="7" name="ContentTypeId">
    <vt:lpwstr>0x010100562DBBBE4426C04DA9B2C4CEA32CEAB5</vt:lpwstr>
  </property>
</Properties>
</file>